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B63E" w14:textId="4CDD1B33" w:rsidR="00F9474D" w:rsidRDefault="00953A5A">
      <w:pPr>
        <w:spacing w:after="0" w:line="259" w:lineRule="auto"/>
        <w:ind w:left="0" w:firstLine="0"/>
        <w:jc w:val="right"/>
      </w:pPr>
      <w:r>
        <w:t>November 24</w:t>
      </w:r>
      <w:r w:rsidR="00B928BB">
        <w:t>, 2021</w:t>
      </w:r>
    </w:p>
    <w:p w14:paraId="699D2D75" w14:textId="58CD4547" w:rsidR="00F9474D" w:rsidRDefault="00366388" w:rsidP="00244198">
      <w:pPr>
        <w:spacing w:after="0" w:line="259" w:lineRule="auto"/>
        <w:ind w:left="0" w:right="0" w:firstLine="0"/>
        <w:jc w:val="center"/>
      </w:pPr>
      <w:r>
        <w:t xml:space="preserve"> </w:t>
      </w:r>
    </w:p>
    <w:p w14:paraId="4DE5BF8A" w14:textId="77777777" w:rsidR="00DE4F14" w:rsidRDefault="00366388">
      <w:pPr>
        <w:spacing w:after="26"/>
        <w:ind w:left="-5" w:right="28"/>
      </w:pPr>
      <w:r>
        <w:t>The Sanborn Electric and Telecommunications Board met in regular session</w:t>
      </w:r>
      <w:r w:rsidR="00832C0F">
        <w:t xml:space="preserve"> </w:t>
      </w:r>
      <w:r w:rsidR="007930B2">
        <w:t xml:space="preserve">Wednesday, </w:t>
      </w:r>
    </w:p>
    <w:p w14:paraId="01F1E967" w14:textId="012BEE4E" w:rsidR="00F9474D" w:rsidRDefault="001A6A83">
      <w:pPr>
        <w:spacing w:after="26"/>
        <w:ind w:left="-5" w:right="28"/>
      </w:pPr>
      <w:r>
        <w:t>November 24</w:t>
      </w:r>
      <w:r w:rsidR="00D342C8">
        <w:t>,</w:t>
      </w:r>
      <w:r w:rsidR="00B928BB">
        <w:t xml:space="preserve"> 2021</w:t>
      </w:r>
      <w:r w:rsidR="00F223A7">
        <w:t>,</w:t>
      </w:r>
      <w:r w:rsidR="00EC7618">
        <w:t xml:space="preserve"> </w:t>
      </w:r>
      <w:r w:rsidR="00366388">
        <w:t xml:space="preserve">at </w:t>
      </w:r>
      <w:r w:rsidR="007930B2">
        <w:t>7:00</w:t>
      </w:r>
      <w:r w:rsidR="00272C48">
        <w:t xml:space="preserve"> </w:t>
      </w:r>
      <w:r w:rsidR="007930B2">
        <w:t xml:space="preserve">a.m. </w:t>
      </w:r>
      <w:r w:rsidR="00366388">
        <w:t>at Sanborn City Hall.</w:t>
      </w:r>
      <w:r w:rsidR="008E5950">
        <w:t xml:space="preserve">  </w:t>
      </w:r>
      <w:r w:rsidR="00366388">
        <w:t>Board members present:</w:t>
      </w:r>
      <w:r w:rsidR="00734A14">
        <w:t xml:space="preserve"> </w:t>
      </w:r>
      <w:r w:rsidR="00E75106">
        <w:t>Terry Boelter</w:t>
      </w:r>
      <w:r>
        <w:t xml:space="preserve"> and </w:t>
      </w:r>
      <w:r w:rsidR="00E75106">
        <w:t>Rick Maranell</w:t>
      </w:r>
      <w:r>
        <w:t xml:space="preserve">.  Board members absent:  </w:t>
      </w:r>
      <w:r w:rsidR="00E75106">
        <w:t>J</w:t>
      </w:r>
      <w:r w:rsidR="00D95FCD">
        <w:t>osh Rydberg</w:t>
      </w:r>
      <w:r w:rsidR="00E75106">
        <w:t xml:space="preserve">.  </w:t>
      </w:r>
      <w:r w:rsidR="00366388">
        <w:t>O</w:t>
      </w:r>
      <w:r w:rsidR="00F5721E">
        <w:t xml:space="preserve">thers </w:t>
      </w:r>
      <w:r w:rsidR="004864ED">
        <w:t>present:</w:t>
      </w:r>
      <w:r w:rsidR="009C3239">
        <w:t xml:space="preserve"> </w:t>
      </w:r>
      <w:r w:rsidR="00B07219">
        <w:t>Jim Zeutenhorst</w:t>
      </w:r>
      <w:r w:rsidR="00EC49DA">
        <w:t>.</w:t>
      </w:r>
    </w:p>
    <w:p w14:paraId="3893C6D8" w14:textId="77777777" w:rsidR="00D66786" w:rsidRPr="005443CF" w:rsidRDefault="00366388" w:rsidP="00D66786">
      <w:pPr>
        <w:spacing w:after="0" w:line="259" w:lineRule="auto"/>
        <w:ind w:left="0" w:right="0" w:firstLine="0"/>
        <w:rPr>
          <w:szCs w:val="20"/>
        </w:rPr>
      </w:pPr>
      <w:r>
        <w:rPr>
          <w:sz w:val="24"/>
        </w:rPr>
        <w:t xml:space="preserve"> </w:t>
      </w:r>
    </w:p>
    <w:p w14:paraId="18402FAE" w14:textId="7D07DC94" w:rsidR="00F9474D" w:rsidRDefault="00366388">
      <w:pPr>
        <w:ind w:left="-5" w:right="28"/>
      </w:pPr>
      <w:r>
        <w:t>Motion</w:t>
      </w:r>
      <w:r w:rsidR="0042339E">
        <w:t xml:space="preserve"> </w:t>
      </w:r>
      <w:r w:rsidR="00E75106">
        <w:t>Boelter</w:t>
      </w:r>
      <w:r w:rsidR="008023B7">
        <w:t xml:space="preserve">, </w:t>
      </w:r>
      <w:r>
        <w:t xml:space="preserve">seconded by </w:t>
      </w:r>
      <w:r w:rsidR="00E75106">
        <w:t>Maranell</w:t>
      </w:r>
      <w:r w:rsidR="0018031C">
        <w:t xml:space="preserve"> t</w:t>
      </w:r>
      <w:r>
        <w:t xml:space="preserve">o </w:t>
      </w:r>
      <w:r w:rsidR="00901C16">
        <w:t>adopt the agenda</w:t>
      </w:r>
      <w:r w:rsidR="00421555">
        <w:t>.</w:t>
      </w:r>
      <w:r>
        <w:t xml:space="preserve">  Motion carried</w:t>
      </w:r>
      <w:r w:rsidR="00421555">
        <w:t xml:space="preserve"> </w:t>
      </w:r>
      <w:r w:rsidR="001A6A83">
        <w:t>2</w:t>
      </w:r>
      <w:r>
        <w:t xml:space="preserve">-0. </w:t>
      </w:r>
    </w:p>
    <w:p w14:paraId="4A665A3F" w14:textId="77777777" w:rsidR="007130D5" w:rsidRPr="005443CF" w:rsidRDefault="007130D5">
      <w:pPr>
        <w:ind w:left="-5" w:right="28"/>
        <w:rPr>
          <w:szCs w:val="20"/>
        </w:rPr>
      </w:pPr>
    </w:p>
    <w:p w14:paraId="49BE97B9" w14:textId="3DF108C6" w:rsidR="00AA08A3" w:rsidRDefault="000B64C4" w:rsidP="0010503A">
      <w:pPr>
        <w:ind w:left="0" w:right="28" w:firstLine="0"/>
      </w:pPr>
      <w:r>
        <w:t>M</w:t>
      </w:r>
      <w:r w:rsidR="00206B10">
        <w:t>otion</w:t>
      </w:r>
      <w:r w:rsidR="00244198">
        <w:t xml:space="preserve"> </w:t>
      </w:r>
      <w:r w:rsidR="001A6A83">
        <w:t>Boelter</w:t>
      </w:r>
      <w:r w:rsidR="00853F9D">
        <w:t>,</w:t>
      </w:r>
      <w:r w:rsidR="00206B10">
        <w:t xml:space="preserve"> seconded by</w:t>
      </w:r>
      <w:r w:rsidR="00B928BB">
        <w:t xml:space="preserve"> </w:t>
      </w:r>
      <w:r w:rsidR="001A6A83">
        <w:t>Maranell</w:t>
      </w:r>
      <w:r w:rsidR="009332F8">
        <w:t xml:space="preserve"> </w:t>
      </w:r>
      <w:r w:rsidR="00206B10">
        <w:t>to approve the</w:t>
      </w:r>
      <w:r w:rsidR="00AA08A3">
        <w:t xml:space="preserve"> minutes of the </w:t>
      </w:r>
      <w:r w:rsidR="001A6A83">
        <w:t>October 27</w:t>
      </w:r>
      <w:r w:rsidR="009332F8">
        <w:t xml:space="preserve">, </w:t>
      </w:r>
      <w:r w:rsidR="00AA08A3">
        <w:t xml:space="preserve">2021, </w:t>
      </w:r>
    </w:p>
    <w:p w14:paraId="46656568" w14:textId="085EB664" w:rsidR="00AA08A3" w:rsidRDefault="00AA08A3" w:rsidP="0010503A">
      <w:pPr>
        <w:ind w:left="0" w:right="28" w:firstLine="0"/>
      </w:pPr>
      <w:r>
        <w:t xml:space="preserve">Board Meeting.  Motion carried </w:t>
      </w:r>
      <w:r w:rsidR="001A6A83">
        <w:t>2</w:t>
      </w:r>
      <w:r>
        <w:t>-0.</w:t>
      </w:r>
    </w:p>
    <w:p w14:paraId="2BF4A4D8" w14:textId="77777777" w:rsidR="00AA08A3" w:rsidRDefault="00AA08A3" w:rsidP="0010503A">
      <w:pPr>
        <w:ind w:left="0" w:right="28" w:firstLine="0"/>
      </w:pPr>
    </w:p>
    <w:p w14:paraId="120AABDE" w14:textId="04752868" w:rsidR="00C81ACE" w:rsidRDefault="00AA08A3" w:rsidP="0010503A">
      <w:pPr>
        <w:ind w:left="0" w:right="28" w:firstLine="0"/>
      </w:pPr>
      <w:r>
        <w:t xml:space="preserve">Motion </w:t>
      </w:r>
      <w:r w:rsidR="001A6A83">
        <w:t>Maranell</w:t>
      </w:r>
      <w:r>
        <w:t xml:space="preserve">, seconded by </w:t>
      </w:r>
      <w:r w:rsidR="009D5B3E">
        <w:t>Boelter t</w:t>
      </w:r>
      <w:r w:rsidR="00C81ACE">
        <w:t xml:space="preserve">o </w:t>
      </w:r>
      <w:r w:rsidR="00206B10">
        <w:t>approve the following bills for payment</w:t>
      </w:r>
      <w:r w:rsidR="00C81ACE">
        <w:t>:</w:t>
      </w:r>
      <w:r w:rsidR="00206B10">
        <w:t xml:space="preserve">  </w:t>
      </w:r>
    </w:p>
    <w:p w14:paraId="7171DD35" w14:textId="0044254C" w:rsidR="00355562" w:rsidRDefault="00206B10" w:rsidP="0010503A">
      <w:pPr>
        <w:ind w:left="0" w:right="28" w:firstLine="0"/>
      </w:pPr>
      <w:r>
        <w:t>Motion carried</w:t>
      </w:r>
      <w:r w:rsidR="00071A7E">
        <w:t xml:space="preserve"> </w:t>
      </w:r>
      <w:r w:rsidR="009D5B3E">
        <w:t>2</w:t>
      </w:r>
      <w:r>
        <w:t>-0.</w:t>
      </w:r>
    </w:p>
    <w:p w14:paraId="01DD385C" w14:textId="5C2985BC" w:rsidR="004D74FD" w:rsidRDefault="004D74FD" w:rsidP="00F67484">
      <w:pPr>
        <w:spacing w:after="26"/>
        <w:ind w:left="0" w:right="28" w:firstLine="0"/>
        <w:rPr>
          <w:noProof/>
        </w:rPr>
      </w:pPr>
    </w:p>
    <w:tbl>
      <w:tblPr>
        <w:tblW w:w="10806" w:type="dxa"/>
        <w:tblInd w:w="-1074" w:type="dxa"/>
        <w:tblLook w:val="04A0" w:firstRow="1" w:lastRow="0" w:firstColumn="1" w:lastColumn="0" w:noHBand="0" w:noVBand="1"/>
      </w:tblPr>
      <w:tblGrid>
        <w:gridCol w:w="316"/>
        <w:gridCol w:w="3353"/>
        <w:gridCol w:w="5501"/>
        <w:gridCol w:w="1636"/>
      </w:tblGrid>
      <w:tr w:rsidR="009A65F9" w:rsidRPr="009A65F9" w14:paraId="122C77C7" w14:textId="77777777" w:rsidTr="009A65F9">
        <w:trPr>
          <w:trHeight w:val="294"/>
        </w:trPr>
        <w:tc>
          <w:tcPr>
            <w:tcW w:w="10806" w:type="dxa"/>
            <w:gridSpan w:val="4"/>
            <w:tcBorders>
              <w:top w:val="nil"/>
              <w:left w:val="nil"/>
              <w:bottom w:val="nil"/>
              <w:right w:val="nil"/>
            </w:tcBorders>
            <w:shd w:val="clear" w:color="auto" w:fill="auto"/>
            <w:noWrap/>
            <w:vAlign w:val="bottom"/>
            <w:hideMark/>
          </w:tcPr>
          <w:p w14:paraId="3D160E39"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 w:val="28"/>
                <w:szCs w:val="28"/>
              </w:rPr>
            </w:pPr>
            <w:bookmarkStart w:id="0" w:name="RANGE!A1:D46"/>
            <w:r w:rsidRPr="009A65F9">
              <w:rPr>
                <w:rFonts w:ascii="Calibri" w:eastAsia="Times New Roman" w:hAnsi="Calibri" w:cs="Calibri"/>
                <w:b/>
                <w:bCs/>
                <w:color w:val="auto"/>
                <w:sz w:val="28"/>
                <w:szCs w:val="28"/>
              </w:rPr>
              <w:t>Bill List - Sanborn Municipal Light Plant</w:t>
            </w:r>
            <w:bookmarkEnd w:id="0"/>
          </w:p>
        </w:tc>
      </w:tr>
      <w:tr w:rsidR="009A65F9" w:rsidRPr="009A65F9" w14:paraId="2B80D2D8" w14:textId="77777777" w:rsidTr="009A65F9">
        <w:trPr>
          <w:trHeight w:val="270"/>
        </w:trPr>
        <w:tc>
          <w:tcPr>
            <w:tcW w:w="10806" w:type="dxa"/>
            <w:gridSpan w:val="4"/>
            <w:tcBorders>
              <w:top w:val="nil"/>
              <w:left w:val="nil"/>
              <w:bottom w:val="nil"/>
              <w:right w:val="nil"/>
            </w:tcBorders>
            <w:shd w:val="clear" w:color="000000" w:fill="FFFF00"/>
            <w:noWrap/>
            <w:vAlign w:val="center"/>
            <w:hideMark/>
          </w:tcPr>
          <w:p w14:paraId="4EFBC351"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 w:val="24"/>
                <w:szCs w:val="24"/>
              </w:rPr>
            </w:pPr>
            <w:r w:rsidRPr="009A65F9">
              <w:rPr>
                <w:rFonts w:ascii="Calibri" w:eastAsia="Times New Roman" w:hAnsi="Calibri" w:cs="Calibri"/>
                <w:b/>
                <w:bCs/>
                <w:color w:val="auto"/>
                <w:sz w:val="24"/>
                <w:szCs w:val="24"/>
              </w:rPr>
              <w:t>Meeting Date - 11-24-21</w:t>
            </w:r>
          </w:p>
        </w:tc>
      </w:tr>
      <w:tr w:rsidR="009A65F9" w:rsidRPr="009A65F9" w14:paraId="6A2370BC" w14:textId="77777777" w:rsidTr="009A65F9">
        <w:trPr>
          <w:trHeight w:val="294"/>
        </w:trPr>
        <w:tc>
          <w:tcPr>
            <w:tcW w:w="316" w:type="dxa"/>
            <w:tcBorders>
              <w:top w:val="nil"/>
              <w:left w:val="nil"/>
              <w:bottom w:val="nil"/>
              <w:right w:val="nil"/>
            </w:tcBorders>
            <w:shd w:val="clear" w:color="auto" w:fill="auto"/>
            <w:noWrap/>
            <w:vAlign w:val="center"/>
            <w:hideMark/>
          </w:tcPr>
          <w:p w14:paraId="082568D6"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 w:val="24"/>
                <w:szCs w:val="24"/>
              </w:rPr>
            </w:pPr>
          </w:p>
        </w:tc>
        <w:tc>
          <w:tcPr>
            <w:tcW w:w="3353" w:type="dxa"/>
            <w:tcBorders>
              <w:top w:val="nil"/>
              <w:left w:val="nil"/>
              <w:bottom w:val="nil"/>
              <w:right w:val="nil"/>
            </w:tcBorders>
            <w:shd w:val="clear" w:color="auto" w:fill="auto"/>
            <w:noWrap/>
            <w:vAlign w:val="bottom"/>
            <w:hideMark/>
          </w:tcPr>
          <w:p w14:paraId="1E338E58" w14:textId="77777777" w:rsidR="009A65F9" w:rsidRPr="009A65F9" w:rsidRDefault="009A65F9" w:rsidP="009A65F9">
            <w:pPr>
              <w:spacing w:after="0" w:line="240" w:lineRule="auto"/>
              <w:ind w:left="0" w:right="0" w:firstLine="0"/>
              <w:rPr>
                <w:rFonts w:ascii="Calibri" w:eastAsia="Times New Roman" w:hAnsi="Calibri" w:cs="Calibri"/>
                <w:b/>
                <w:bCs/>
                <w:color w:val="auto"/>
                <w:sz w:val="22"/>
                <w:u w:val="single"/>
              </w:rPr>
            </w:pPr>
            <w:r w:rsidRPr="009A65F9">
              <w:rPr>
                <w:rFonts w:ascii="Calibri" w:eastAsia="Times New Roman" w:hAnsi="Calibri" w:cs="Calibri"/>
                <w:b/>
                <w:bCs/>
                <w:color w:val="auto"/>
                <w:sz w:val="22"/>
                <w:u w:val="single"/>
              </w:rPr>
              <w:t>GENERAL FUND:</w:t>
            </w:r>
          </w:p>
        </w:tc>
        <w:tc>
          <w:tcPr>
            <w:tcW w:w="5501" w:type="dxa"/>
            <w:tcBorders>
              <w:top w:val="nil"/>
              <w:left w:val="nil"/>
              <w:bottom w:val="nil"/>
              <w:right w:val="nil"/>
            </w:tcBorders>
            <w:shd w:val="clear" w:color="auto" w:fill="auto"/>
            <w:noWrap/>
            <w:vAlign w:val="bottom"/>
            <w:hideMark/>
          </w:tcPr>
          <w:p w14:paraId="3AE88D14" w14:textId="77777777" w:rsidR="009A65F9" w:rsidRPr="009A65F9" w:rsidRDefault="009A65F9" w:rsidP="009A65F9">
            <w:pPr>
              <w:spacing w:after="0" w:line="240" w:lineRule="auto"/>
              <w:ind w:left="0" w:right="0" w:firstLine="0"/>
              <w:rPr>
                <w:rFonts w:ascii="Calibri" w:eastAsia="Times New Roman" w:hAnsi="Calibri" w:cs="Calibri"/>
                <w:b/>
                <w:bCs/>
                <w:color w:val="auto"/>
                <w:sz w:val="22"/>
                <w:u w:val="single"/>
              </w:rPr>
            </w:pPr>
          </w:p>
        </w:tc>
        <w:tc>
          <w:tcPr>
            <w:tcW w:w="1636" w:type="dxa"/>
            <w:tcBorders>
              <w:top w:val="nil"/>
              <w:left w:val="nil"/>
              <w:bottom w:val="nil"/>
              <w:right w:val="nil"/>
            </w:tcBorders>
            <w:shd w:val="clear" w:color="auto" w:fill="auto"/>
            <w:noWrap/>
            <w:vAlign w:val="bottom"/>
            <w:hideMark/>
          </w:tcPr>
          <w:p w14:paraId="0678FA35"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r>
      <w:tr w:rsidR="009A65F9" w:rsidRPr="009A65F9" w14:paraId="27CDB581" w14:textId="77777777" w:rsidTr="009A65F9">
        <w:trPr>
          <w:trHeight w:val="234"/>
        </w:trPr>
        <w:tc>
          <w:tcPr>
            <w:tcW w:w="316" w:type="dxa"/>
            <w:tcBorders>
              <w:top w:val="nil"/>
              <w:left w:val="nil"/>
              <w:bottom w:val="nil"/>
              <w:right w:val="nil"/>
            </w:tcBorders>
            <w:shd w:val="clear" w:color="auto" w:fill="auto"/>
            <w:noWrap/>
            <w:vAlign w:val="center"/>
            <w:hideMark/>
          </w:tcPr>
          <w:p w14:paraId="6CA8BFF3"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c>
          <w:tcPr>
            <w:tcW w:w="3353" w:type="dxa"/>
            <w:tcBorders>
              <w:top w:val="nil"/>
              <w:left w:val="nil"/>
              <w:bottom w:val="nil"/>
              <w:right w:val="nil"/>
            </w:tcBorders>
            <w:shd w:val="clear" w:color="auto" w:fill="auto"/>
            <w:noWrap/>
            <w:vAlign w:val="bottom"/>
            <w:hideMark/>
          </w:tcPr>
          <w:p w14:paraId="20D8BD72" w14:textId="77777777" w:rsidR="009A65F9" w:rsidRPr="009A65F9" w:rsidRDefault="009A65F9" w:rsidP="009A65F9">
            <w:pPr>
              <w:spacing w:after="0" w:line="240" w:lineRule="auto"/>
              <w:ind w:left="0" w:right="0" w:firstLine="0"/>
              <w:jc w:val="center"/>
              <w:rPr>
                <w:rFonts w:ascii="Times New Roman" w:eastAsia="Times New Roman" w:hAnsi="Times New Roman" w:cs="Times New Roman"/>
                <w:color w:val="auto"/>
                <w:szCs w:val="20"/>
              </w:rPr>
            </w:pPr>
          </w:p>
        </w:tc>
        <w:tc>
          <w:tcPr>
            <w:tcW w:w="5501" w:type="dxa"/>
            <w:tcBorders>
              <w:top w:val="nil"/>
              <w:left w:val="nil"/>
              <w:bottom w:val="nil"/>
              <w:right w:val="nil"/>
            </w:tcBorders>
            <w:shd w:val="clear" w:color="auto" w:fill="auto"/>
            <w:noWrap/>
            <w:vAlign w:val="bottom"/>
            <w:hideMark/>
          </w:tcPr>
          <w:p w14:paraId="35E8951B"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c>
          <w:tcPr>
            <w:tcW w:w="1636" w:type="dxa"/>
            <w:tcBorders>
              <w:top w:val="nil"/>
              <w:left w:val="nil"/>
              <w:bottom w:val="nil"/>
              <w:right w:val="nil"/>
            </w:tcBorders>
            <w:shd w:val="clear" w:color="auto" w:fill="auto"/>
            <w:noWrap/>
            <w:vAlign w:val="center"/>
            <w:hideMark/>
          </w:tcPr>
          <w:p w14:paraId="36AD0CB8"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u w:val="single"/>
              </w:rPr>
            </w:pPr>
            <w:r w:rsidRPr="009A65F9">
              <w:rPr>
                <w:rFonts w:ascii="Calibri" w:eastAsia="Times New Roman" w:hAnsi="Calibri" w:cs="Calibri"/>
                <w:b/>
                <w:bCs/>
                <w:color w:val="auto"/>
                <w:szCs w:val="20"/>
                <w:u w:val="single"/>
              </w:rPr>
              <w:t>Amount</w:t>
            </w:r>
          </w:p>
        </w:tc>
      </w:tr>
      <w:tr w:rsidR="009A65F9" w:rsidRPr="009A65F9" w14:paraId="45EE5AF8" w14:textId="77777777" w:rsidTr="009A65F9">
        <w:trPr>
          <w:trHeight w:val="324"/>
        </w:trPr>
        <w:tc>
          <w:tcPr>
            <w:tcW w:w="316" w:type="dxa"/>
            <w:tcBorders>
              <w:top w:val="nil"/>
              <w:left w:val="nil"/>
              <w:bottom w:val="nil"/>
              <w:right w:val="nil"/>
            </w:tcBorders>
            <w:shd w:val="clear" w:color="auto" w:fill="auto"/>
            <w:noWrap/>
            <w:vAlign w:val="center"/>
            <w:hideMark/>
          </w:tcPr>
          <w:p w14:paraId="19B8D45B"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62B76D44"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Canadian Pacific Railway</w:t>
            </w:r>
          </w:p>
        </w:tc>
        <w:tc>
          <w:tcPr>
            <w:tcW w:w="5501" w:type="dxa"/>
            <w:tcBorders>
              <w:top w:val="nil"/>
              <w:left w:val="nil"/>
              <w:bottom w:val="nil"/>
              <w:right w:val="nil"/>
            </w:tcBorders>
            <w:shd w:val="clear" w:color="auto" w:fill="auto"/>
            <w:noWrap/>
            <w:vAlign w:val="bottom"/>
            <w:hideMark/>
          </w:tcPr>
          <w:p w14:paraId="31E7AB1C"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Outside Services - Overhead electric rent</w:t>
            </w:r>
          </w:p>
        </w:tc>
        <w:tc>
          <w:tcPr>
            <w:tcW w:w="1636" w:type="dxa"/>
            <w:tcBorders>
              <w:top w:val="nil"/>
              <w:left w:val="nil"/>
              <w:bottom w:val="nil"/>
              <w:right w:val="nil"/>
            </w:tcBorders>
            <w:shd w:val="clear" w:color="auto" w:fill="auto"/>
            <w:noWrap/>
            <w:vAlign w:val="bottom"/>
            <w:hideMark/>
          </w:tcPr>
          <w:p w14:paraId="1F9C301C"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$150.00 </w:t>
            </w:r>
          </w:p>
        </w:tc>
      </w:tr>
      <w:tr w:rsidR="009A65F9" w:rsidRPr="009A65F9" w14:paraId="131A95EA" w14:textId="77777777" w:rsidTr="009A65F9">
        <w:trPr>
          <w:trHeight w:val="327"/>
        </w:trPr>
        <w:tc>
          <w:tcPr>
            <w:tcW w:w="316" w:type="dxa"/>
            <w:tcBorders>
              <w:top w:val="nil"/>
              <w:left w:val="nil"/>
              <w:bottom w:val="nil"/>
              <w:right w:val="nil"/>
            </w:tcBorders>
            <w:shd w:val="clear" w:color="auto" w:fill="auto"/>
            <w:noWrap/>
            <w:vAlign w:val="center"/>
            <w:hideMark/>
          </w:tcPr>
          <w:p w14:paraId="6424A9CB"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6D92B872"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City of Sanborn</w:t>
            </w:r>
          </w:p>
        </w:tc>
        <w:tc>
          <w:tcPr>
            <w:tcW w:w="5501" w:type="dxa"/>
            <w:tcBorders>
              <w:top w:val="nil"/>
              <w:left w:val="nil"/>
              <w:bottom w:val="nil"/>
              <w:right w:val="nil"/>
            </w:tcBorders>
            <w:shd w:val="clear" w:color="auto" w:fill="auto"/>
            <w:noWrap/>
            <w:vAlign w:val="bottom"/>
            <w:hideMark/>
          </w:tcPr>
          <w:p w14:paraId="30BAD63D"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City Hall expenses - for October2021</w:t>
            </w:r>
          </w:p>
        </w:tc>
        <w:tc>
          <w:tcPr>
            <w:tcW w:w="1636" w:type="dxa"/>
            <w:tcBorders>
              <w:top w:val="nil"/>
              <w:left w:val="nil"/>
              <w:bottom w:val="nil"/>
              <w:right w:val="nil"/>
            </w:tcBorders>
            <w:shd w:val="clear" w:color="auto" w:fill="auto"/>
            <w:noWrap/>
            <w:vAlign w:val="bottom"/>
            <w:hideMark/>
          </w:tcPr>
          <w:p w14:paraId="0AB9C080"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$4,182.27 </w:t>
            </w:r>
          </w:p>
        </w:tc>
      </w:tr>
      <w:tr w:rsidR="009A65F9" w:rsidRPr="009A65F9" w14:paraId="25936D84" w14:textId="77777777" w:rsidTr="009A65F9">
        <w:trPr>
          <w:trHeight w:val="312"/>
        </w:trPr>
        <w:tc>
          <w:tcPr>
            <w:tcW w:w="316" w:type="dxa"/>
            <w:tcBorders>
              <w:top w:val="nil"/>
              <w:left w:val="nil"/>
              <w:bottom w:val="nil"/>
              <w:right w:val="nil"/>
            </w:tcBorders>
            <w:shd w:val="clear" w:color="auto" w:fill="auto"/>
            <w:noWrap/>
            <w:vAlign w:val="center"/>
            <w:hideMark/>
          </w:tcPr>
          <w:p w14:paraId="7DF5FA4F"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6090B3C4"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EFTPS - 941</w:t>
            </w:r>
          </w:p>
        </w:tc>
        <w:tc>
          <w:tcPr>
            <w:tcW w:w="5501" w:type="dxa"/>
            <w:tcBorders>
              <w:top w:val="nil"/>
              <w:left w:val="nil"/>
              <w:bottom w:val="nil"/>
              <w:right w:val="nil"/>
            </w:tcBorders>
            <w:shd w:val="clear" w:color="auto" w:fill="auto"/>
            <w:noWrap/>
            <w:vAlign w:val="bottom"/>
            <w:hideMark/>
          </w:tcPr>
          <w:p w14:paraId="2A4D44D7"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 xml:space="preserve">FICA, Medicare &amp; Federal taxes </w:t>
            </w:r>
          </w:p>
        </w:tc>
        <w:tc>
          <w:tcPr>
            <w:tcW w:w="1636" w:type="dxa"/>
            <w:tcBorders>
              <w:top w:val="nil"/>
              <w:left w:val="nil"/>
              <w:bottom w:val="nil"/>
              <w:right w:val="nil"/>
            </w:tcBorders>
            <w:shd w:val="clear" w:color="auto" w:fill="auto"/>
            <w:noWrap/>
            <w:vAlign w:val="bottom"/>
            <w:hideMark/>
          </w:tcPr>
          <w:p w14:paraId="7156AF63"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$5,647.05 </w:t>
            </w:r>
          </w:p>
        </w:tc>
      </w:tr>
      <w:tr w:rsidR="009A65F9" w:rsidRPr="009A65F9" w14:paraId="3C18C5A1" w14:textId="77777777" w:rsidTr="009A65F9">
        <w:trPr>
          <w:trHeight w:val="312"/>
        </w:trPr>
        <w:tc>
          <w:tcPr>
            <w:tcW w:w="316" w:type="dxa"/>
            <w:tcBorders>
              <w:top w:val="nil"/>
              <w:left w:val="nil"/>
              <w:bottom w:val="nil"/>
              <w:right w:val="nil"/>
            </w:tcBorders>
            <w:shd w:val="clear" w:color="auto" w:fill="auto"/>
            <w:noWrap/>
            <w:vAlign w:val="center"/>
            <w:hideMark/>
          </w:tcPr>
          <w:p w14:paraId="23DD20DE"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7542BC29"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Iowa Department of Revenue</w:t>
            </w:r>
          </w:p>
        </w:tc>
        <w:tc>
          <w:tcPr>
            <w:tcW w:w="5501" w:type="dxa"/>
            <w:tcBorders>
              <w:top w:val="nil"/>
              <w:left w:val="nil"/>
              <w:bottom w:val="nil"/>
              <w:right w:val="nil"/>
            </w:tcBorders>
            <w:shd w:val="clear" w:color="auto" w:fill="auto"/>
            <w:noWrap/>
            <w:vAlign w:val="bottom"/>
            <w:hideMark/>
          </w:tcPr>
          <w:p w14:paraId="1C397718"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Sales Tax - October 2021</w:t>
            </w:r>
          </w:p>
        </w:tc>
        <w:tc>
          <w:tcPr>
            <w:tcW w:w="1636" w:type="dxa"/>
            <w:tcBorders>
              <w:top w:val="nil"/>
              <w:left w:val="nil"/>
              <w:bottom w:val="nil"/>
              <w:right w:val="nil"/>
            </w:tcBorders>
            <w:shd w:val="clear" w:color="auto" w:fill="auto"/>
            <w:noWrap/>
            <w:vAlign w:val="bottom"/>
            <w:hideMark/>
          </w:tcPr>
          <w:p w14:paraId="639A937B"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$1,772.00 </w:t>
            </w:r>
          </w:p>
        </w:tc>
      </w:tr>
      <w:tr w:rsidR="009A65F9" w:rsidRPr="009A65F9" w14:paraId="6207F575" w14:textId="77777777" w:rsidTr="009A65F9">
        <w:trPr>
          <w:trHeight w:val="312"/>
        </w:trPr>
        <w:tc>
          <w:tcPr>
            <w:tcW w:w="316" w:type="dxa"/>
            <w:tcBorders>
              <w:top w:val="nil"/>
              <w:left w:val="nil"/>
              <w:bottom w:val="nil"/>
              <w:right w:val="nil"/>
            </w:tcBorders>
            <w:shd w:val="clear" w:color="auto" w:fill="auto"/>
            <w:noWrap/>
            <w:vAlign w:val="center"/>
            <w:hideMark/>
          </w:tcPr>
          <w:p w14:paraId="1D627334"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64EA50D4"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Iowa Department of Revenue</w:t>
            </w:r>
          </w:p>
        </w:tc>
        <w:tc>
          <w:tcPr>
            <w:tcW w:w="5501" w:type="dxa"/>
            <w:tcBorders>
              <w:top w:val="nil"/>
              <w:left w:val="nil"/>
              <w:bottom w:val="nil"/>
              <w:right w:val="nil"/>
            </w:tcBorders>
            <w:shd w:val="clear" w:color="auto" w:fill="auto"/>
            <w:noWrap/>
            <w:vAlign w:val="bottom"/>
            <w:hideMark/>
          </w:tcPr>
          <w:p w14:paraId="0C2BC509"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State Withholding - 3rd Quarter 2021</w:t>
            </w:r>
          </w:p>
        </w:tc>
        <w:tc>
          <w:tcPr>
            <w:tcW w:w="1636" w:type="dxa"/>
            <w:tcBorders>
              <w:top w:val="nil"/>
              <w:left w:val="nil"/>
              <w:bottom w:val="nil"/>
              <w:right w:val="nil"/>
            </w:tcBorders>
            <w:shd w:val="clear" w:color="auto" w:fill="auto"/>
            <w:noWrap/>
            <w:vAlign w:val="bottom"/>
            <w:hideMark/>
          </w:tcPr>
          <w:p w14:paraId="0632B2F4"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$2,269.00 </w:t>
            </w:r>
          </w:p>
        </w:tc>
      </w:tr>
      <w:tr w:rsidR="009A65F9" w:rsidRPr="009A65F9" w14:paraId="1F1B0B9D" w14:textId="77777777" w:rsidTr="009A65F9">
        <w:trPr>
          <w:trHeight w:val="312"/>
        </w:trPr>
        <w:tc>
          <w:tcPr>
            <w:tcW w:w="316" w:type="dxa"/>
            <w:tcBorders>
              <w:top w:val="nil"/>
              <w:left w:val="nil"/>
              <w:bottom w:val="nil"/>
              <w:right w:val="nil"/>
            </w:tcBorders>
            <w:shd w:val="clear" w:color="auto" w:fill="auto"/>
            <w:noWrap/>
            <w:vAlign w:val="center"/>
            <w:hideMark/>
          </w:tcPr>
          <w:p w14:paraId="666079E5"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1E3131B7"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Iowa Department of Revenue</w:t>
            </w:r>
          </w:p>
        </w:tc>
        <w:tc>
          <w:tcPr>
            <w:tcW w:w="5501" w:type="dxa"/>
            <w:tcBorders>
              <w:top w:val="nil"/>
              <w:left w:val="nil"/>
              <w:bottom w:val="nil"/>
              <w:right w:val="nil"/>
            </w:tcBorders>
            <w:shd w:val="clear" w:color="auto" w:fill="auto"/>
            <w:noWrap/>
            <w:vAlign w:val="bottom"/>
            <w:hideMark/>
          </w:tcPr>
          <w:p w14:paraId="604D060E"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Use Tax - 3rd Quarter 2021</w:t>
            </w:r>
          </w:p>
        </w:tc>
        <w:tc>
          <w:tcPr>
            <w:tcW w:w="1636" w:type="dxa"/>
            <w:tcBorders>
              <w:top w:val="nil"/>
              <w:left w:val="nil"/>
              <w:bottom w:val="nil"/>
              <w:right w:val="nil"/>
            </w:tcBorders>
            <w:shd w:val="clear" w:color="auto" w:fill="auto"/>
            <w:noWrap/>
            <w:vAlign w:val="bottom"/>
            <w:hideMark/>
          </w:tcPr>
          <w:p w14:paraId="05EE395B"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$523.00 </w:t>
            </w:r>
          </w:p>
        </w:tc>
      </w:tr>
      <w:tr w:rsidR="009A65F9" w:rsidRPr="009A65F9" w14:paraId="4AF23565" w14:textId="77777777" w:rsidTr="009A65F9">
        <w:trPr>
          <w:trHeight w:val="312"/>
        </w:trPr>
        <w:tc>
          <w:tcPr>
            <w:tcW w:w="316" w:type="dxa"/>
            <w:tcBorders>
              <w:top w:val="nil"/>
              <w:left w:val="nil"/>
              <w:bottom w:val="nil"/>
              <w:right w:val="nil"/>
            </w:tcBorders>
            <w:shd w:val="clear" w:color="auto" w:fill="auto"/>
            <w:noWrap/>
            <w:vAlign w:val="center"/>
            <w:hideMark/>
          </w:tcPr>
          <w:p w14:paraId="6B99384F"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70122A54"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Iowa State Bank</w:t>
            </w:r>
          </w:p>
        </w:tc>
        <w:tc>
          <w:tcPr>
            <w:tcW w:w="5501" w:type="dxa"/>
            <w:tcBorders>
              <w:top w:val="nil"/>
              <w:left w:val="nil"/>
              <w:bottom w:val="nil"/>
              <w:right w:val="nil"/>
            </w:tcBorders>
            <w:shd w:val="clear" w:color="auto" w:fill="auto"/>
            <w:noWrap/>
            <w:vAlign w:val="bottom"/>
            <w:hideMark/>
          </w:tcPr>
          <w:p w14:paraId="03EECDA2"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H.S.A. contrib. by employees</w:t>
            </w:r>
          </w:p>
        </w:tc>
        <w:tc>
          <w:tcPr>
            <w:tcW w:w="1636" w:type="dxa"/>
            <w:tcBorders>
              <w:top w:val="nil"/>
              <w:left w:val="nil"/>
              <w:bottom w:val="nil"/>
              <w:right w:val="nil"/>
            </w:tcBorders>
            <w:shd w:val="clear" w:color="auto" w:fill="auto"/>
            <w:noWrap/>
            <w:vAlign w:val="bottom"/>
            <w:hideMark/>
          </w:tcPr>
          <w:p w14:paraId="7B536FBA"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$200.00 </w:t>
            </w:r>
          </w:p>
        </w:tc>
      </w:tr>
      <w:tr w:rsidR="009A65F9" w:rsidRPr="009A65F9" w14:paraId="58AF32C6" w14:textId="77777777" w:rsidTr="009A65F9">
        <w:trPr>
          <w:trHeight w:val="312"/>
        </w:trPr>
        <w:tc>
          <w:tcPr>
            <w:tcW w:w="316" w:type="dxa"/>
            <w:tcBorders>
              <w:top w:val="nil"/>
              <w:left w:val="nil"/>
              <w:bottom w:val="nil"/>
              <w:right w:val="nil"/>
            </w:tcBorders>
            <w:shd w:val="clear" w:color="auto" w:fill="auto"/>
            <w:noWrap/>
            <w:vAlign w:val="center"/>
            <w:hideMark/>
          </w:tcPr>
          <w:p w14:paraId="48F7433A"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50DAD240"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Iowa Utilities Board</w:t>
            </w:r>
          </w:p>
        </w:tc>
        <w:tc>
          <w:tcPr>
            <w:tcW w:w="5501" w:type="dxa"/>
            <w:tcBorders>
              <w:top w:val="nil"/>
              <w:left w:val="nil"/>
              <w:bottom w:val="nil"/>
              <w:right w:val="nil"/>
            </w:tcBorders>
            <w:shd w:val="clear" w:color="auto" w:fill="auto"/>
            <w:noWrap/>
            <w:vAlign w:val="bottom"/>
            <w:hideMark/>
          </w:tcPr>
          <w:p w14:paraId="75C0B458"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Remainder Assessments for Jan-Dec 2020 revenues</w:t>
            </w:r>
          </w:p>
        </w:tc>
        <w:tc>
          <w:tcPr>
            <w:tcW w:w="1636" w:type="dxa"/>
            <w:tcBorders>
              <w:top w:val="nil"/>
              <w:left w:val="nil"/>
              <w:bottom w:val="nil"/>
              <w:right w:val="nil"/>
            </w:tcBorders>
            <w:shd w:val="clear" w:color="auto" w:fill="auto"/>
            <w:noWrap/>
            <w:vAlign w:val="bottom"/>
            <w:hideMark/>
          </w:tcPr>
          <w:p w14:paraId="7CD37EAA"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$1,423.00 </w:t>
            </w:r>
          </w:p>
        </w:tc>
      </w:tr>
      <w:tr w:rsidR="009A65F9" w:rsidRPr="009A65F9" w14:paraId="5A19AB95" w14:textId="77777777" w:rsidTr="009A65F9">
        <w:trPr>
          <w:trHeight w:val="312"/>
        </w:trPr>
        <w:tc>
          <w:tcPr>
            <w:tcW w:w="316" w:type="dxa"/>
            <w:tcBorders>
              <w:top w:val="nil"/>
              <w:left w:val="nil"/>
              <w:bottom w:val="nil"/>
              <w:right w:val="nil"/>
            </w:tcBorders>
            <w:shd w:val="clear" w:color="auto" w:fill="auto"/>
            <w:noWrap/>
            <w:vAlign w:val="center"/>
            <w:hideMark/>
          </w:tcPr>
          <w:p w14:paraId="543BA8E0"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0FCA7624"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IPERS</w:t>
            </w:r>
          </w:p>
        </w:tc>
        <w:tc>
          <w:tcPr>
            <w:tcW w:w="5501" w:type="dxa"/>
            <w:tcBorders>
              <w:top w:val="nil"/>
              <w:left w:val="nil"/>
              <w:bottom w:val="nil"/>
              <w:right w:val="nil"/>
            </w:tcBorders>
            <w:shd w:val="clear" w:color="auto" w:fill="auto"/>
            <w:noWrap/>
            <w:vAlign w:val="bottom"/>
            <w:hideMark/>
          </w:tcPr>
          <w:p w14:paraId="6522F19B"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IPERS for October 2021 wages</w:t>
            </w:r>
          </w:p>
        </w:tc>
        <w:tc>
          <w:tcPr>
            <w:tcW w:w="1636" w:type="dxa"/>
            <w:tcBorders>
              <w:top w:val="nil"/>
              <w:left w:val="nil"/>
              <w:bottom w:val="nil"/>
              <w:right w:val="nil"/>
            </w:tcBorders>
            <w:shd w:val="clear" w:color="auto" w:fill="auto"/>
            <w:noWrap/>
            <w:vAlign w:val="bottom"/>
            <w:hideMark/>
          </w:tcPr>
          <w:p w14:paraId="089BBFCC"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$3,633.95</w:t>
            </w:r>
          </w:p>
        </w:tc>
      </w:tr>
      <w:tr w:rsidR="009A65F9" w:rsidRPr="009A65F9" w14:paraId="1AD9A422" w14:textId="77777777" w:rsidTr="009A65F9">
        <w:trPr>
          <w:trHeight w:val="312"/>
        </w:trPr>
        <w:tc>
          <w:tcPr>
            <w:tcW w:w="316" w:type="dxa"/>
            <w:tcBorders>
              <w:top w:val="nil"/>
              <w:left w:val="nil"/>
              <w:bottom w:val="nil"/>
              <w:right w:val="nil"/>
            </w:tcBorders>
            <w:shd w:val="clear" w:color="auto" w:fill="auto"/>
            <w:noWrap/>
            <w:vAlign w:val="center"/>
            <w:hideMark/>
          </w:tcPr>
          <w:p w14:paraId="25D84EFE"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765B3445"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IRBY</w:t>
            </w:r>
          </w:p>
        </w:tc>
        <w:tc>
          <w:tcPr>
            <w:tcW w:w="5501" w:type="dxa"/>
            <w:tcBorders>
              <w:top w:val="nil"/>
              <w:left w:val="nil"/>
              <w:bottom w:val="nil"/>
              <w:right w:val="nil"/>
            </w:tcBorders>
            <w:shd w:val="clear" w:color="auto" w:fill="auto"/>
            <w:noWrap/>
            <w:vAlign w:val="bottom"/>
            <w:hideMark/>
          </w:tcPr>
          <w:p w14:paraId="23F13EA4"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Inventory</w:t>
            </w:r>
          </w:p>
        </w:tc>
        <w:tc>
          <w:tcPr>
            <w:tcW w:w="1636" w:type="dxa"/>
            <w:tcBorders>
              <w:top w:val="nil"/>
              <w:left w:val="nil"/>
              <w:bottom w:val="nil"/>
              <w:right w:val="nil"/>
            </w:tcBorders>
            <w:shd w:val="clear" w:color="auto" w:fill="auto"/>
            <w:noWrap/>
            <w:vAlign w:val="bottom"/>
            <w:hideMark/>
          </w:tcPr>
          <w:p w14:paraId="78FCF1EA"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$5,820.00</w:t>
            </w:r>
          </w:p>
        </w:tc>
      </w:tr>
      <w:tr w:rsidR="009A65F9" w:rsidRPr="009A65F9" w14:paraId="2C876958" w14:textId="77777777" w:rsidTr="009A65F9">
        <w:trPr>
          <w:trHeight w:val="312"/>
        </w:trPr>
        <w:tc>
          <w:tcPr>
            <w:tcW w:w="316" w:type="dxa"/>
            <w:tcBorders>
              <w:top w:val="nil"/>
              <w:left w:val="nil"/>
              <w:bottom w:val="nil"/>
              <w:right w:val="nil"/>
            </w:tcBorders>
            <w:shd w:val="clear" w:color="auto" w:fill="auto"/>
            <w:noWrap/>
            <w:vAlign w:val="center"/>
            <w:hideMark/>
          </w:tcPr>
          <w:p w14:paraId="2A7A6539"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348A1061"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Marcus News</w:t>
            </w:r>
          </w:p>
        </w:tc>
        <w:tc>
          <w:tcPr>
            <w:tcW w:w="5501" w:type="dxa"/>
            <w:tcBorders>
              <w:top w:val="nil"/>
              <w:left w:val="nil"/>
              <w:bottom w:val="nil"/>
              <w:right w:val="nil"/>
            </w:tcBorders>
            <w:shd w:val="clear" w:color="auto" w:fill="auto"/>
            <w:noWrap/>
            <w:vAlign w:val="bottom"/>
            <w:hideMark/>
          </w:tcPr>
          <w:p w14:paraId="2FA31675"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Advertising</w:t>
            </w:r>
          </w:p>
        </w:tc>
        <w:tc>
          <w:tcPr>
            <w:tcW w:w="1636" w:type="dxa"/>
            <w:tcBorders>
              <w:top w:val="nil"/>
              <w:left w:val="nil"/>
              <w:bottom w:val="nil"/>
              <w:right w:val="nil"/>
            </w:tcBorders>
            <w:shd w:val="clear" w:color="auto" w:fill="auto"/>
            <w:noWrap/>
            <w:vAlign w:val="bottom"/>
            <w:hideMark/>
          </w:tcPr>
          <w:p w14:paraId="1EA14958"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$143.29</w:t>
            </w:r>
          </w:p>
        </w:tc>
      </w:tr>
      <w:tr w:rsidR="009A65F9" w:rsidRPr="009A65F9" w14:paraId="5BB2816B" w14:textId="77777777" w:rsidTr="009A65F9">
        <w:trPr>
          <w:trHeight w:val="312"/>
        </w:trPr>
        <w:tc>
          <w:tcPr>
            <w:tcW w:w="316" w:type="dxa"/>
            <w:tcBorders>
              <w:top w:val="nil"/>
              <w:left w:val="nil"/>
              <w:bottom w:val="nil"/>
              <w:right w:val="nil"/>
            </w:tcBorders>
            <w:shd w:val="clear" w:color="auto" w:fill="auto"/>
            <w:noWrap/>
            <w:vAlign w:val="center"/>
            <w:hideMark/>
          </w:tcPr>
          <w:p w14:paraId="61E12D88"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169CAF13"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Missouri River Energy</w:t>
            </w:r>
          </w:p>
        </w:tc>
        <w:tc>
          <w:tcPr>
            <w:tcW w:w="5501" w:type="dxa"/>
            <w:tcBorders>
              <w:top w:val="nil"/>
              <w:left w:val="nil"/>
              <w:bottom w:val="nil"/>
              <w:right w:val="nil"/>
            </w:tcBorders>
            <w:shd w:val="clear" w:color="auto" w:fill="auto"/>
            <w:noWrap/>
            <w:vAlign w:val="bottom"/>
            <w:hideMark/>
          </w:tcPr>
          <w:p w14:paraId="13F51843"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Purchased power</w:t>
            </w:r>
          </w:p>
        </w:tc>
        <w:tc>
          <w:tcPr>
            <w:tcW w:w="1636" w:type="dxa"/>
            <w:tcBorders>
              <w:top w:val="nil"/>
              <w:left w:val="nil"/>
              <w:bottom w:val="nil"/>
              <w:right w:val="nil"/>
            </w:tcBorders>
            <w:shd w:val="clear" w:color="auto" w:fill="auto"/>
            <w:noWrap/>
            <w:vAlign w:val="bottom"/>
            <w:hideMark/>
          </w:tcPr>
          <w:p w14:paraId="3CB08A32"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$101,165.51 </w:t>
            </w:r>
          </w:p>
        </w:tc>
      </w:tr>
      <w:tr w:rsidR="009A65F9" w:rsidRPr="009A65F9" w14:paraId="006983D2" w14:textId="77777777" w:rsidTr="009A65F9">
        <w:trPr>
          <w:trHeight w:val="312"/>
        </w:trPr>
        <w:tc>
          <w:tcPr>
            <w:tcW w:w="316" w:type="dxa"/>
            <w:tcBorders>
              <w:top w:val="nil"/>
              <w:left w:val="nil"/>
              <w:bottom w:val="nil"/>
              <w:right w:val="nil"/>
            </w:tcBorders>
            <w:shd w:val="clear" w:color="auto" w:fill="auto"/>
            <w:noWrap/>
            <w:vAlign w:val="center"/>
            <w:hideMark/>
          </w:tcPr>
          <w:p w14:paraId="6A1BDD3B"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4A0307D6"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 xml:space="preserve">Ryden, Inc. - c/o Harry's </w:t>
            </w:r>
          </w:p>
        </w:tc>
        <w:tc>
          <w:tcPr>
            <w:tcW w:w="5501" w:type="dxa"/>
            <w:tcBorders>
              <w:top w:val="nil"/>
              <w:left w:val="nil"/>
              <w:bottom w:val="nil"/>
              <w:right w:val="nil"/>
            </w:tcBorders>
            <w:shd w:val="clear" w:color="auto" w:fill="auto"/>
            <w:noWrap/>
            <w:vAlign w:val="bottom"/>
            <w:hideMark/>
          </w:tcPr>
          <w:p w14:paraId="715069B1"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Vehicle Maintenance</w:t>
            </w:r>
          </w:p>
        </w:tc>
        <w:tc>
          <w:tcPr>
            <w:tcW w:w="1636" w:type="dxa"/>
            <w:tcBorders>
              <w:top w:val="nil"/>
              <w:left w:val="nil"/>
              <w:bottom w:val="nil"/>
              <w:right w:val="nil"/>
            </w:tcBorders>
            <w:shd w:val="clear" w:color="auto" w:fill="auto"/>
            <w:noWrap/>
            <w:vAlign w:val="bottom"/>
            <w:hideMark/>
          </w:tcPr>
          <w:p w14:paraId="34F39A0C"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$7.91 </w:t>
            </w:r>
          </w:p>
        </w:tc>
      </w:tr>
      <w:tr w:rsidR="009A65F9" w:rsidRPr="009A65F9" w14:paraId="66FC1CF3" w14:textId="77777777" w:rsidTr="009A65F9">
        <w:trPr>
          <w:trHeight w:val="312"/>
        </w:trPr>
        <w:tc>
          <w:tcPr>
            <w:tcW w:w="316" w:type="dxa"/>
            <w:tcBorders>
              <w:top w:val="nil"/>
              <w:left w:val="nil"/>
              <w:bottom w:val="nil"/>
              <w:right w:val="nil"/>
            </w:tcBorders>
            <w:shd w:val="clear" w:color="auto" w:fill="auto"/>
            <w:noWrap/>
            <w:vAlign w:val="center"/>
            <w:hideMark/>
          </w:tcPr>
          <w:p w14:paraId="6AF2D160"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005731A9"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Sanborn Daycare</w:t>
            </w:r>
          </w:p>
        </w:tc>
        <w:tc>
          <w:tcPr>
            <w:tcW w:w="5501" w:type="dxa"/>
            <w:tcBorders>
              <w:top w:val="nil"/>
              <w:left w:val="nil"/>
              <w:bottom w:val="nil"/>
              <w:right w:val="nil"/>
            </w:tcBorders>
            <w:shd w:val="clear" w:color="auto" w:fill="auto"/>
            <w:noWrap/>
            <w:vAlign w:val="bottom"/>
            <w:hideMark/>
          </w:tcPr>
          <w:p w14:paraId="2C18E3E8"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Donations - playground equipment donation</w:t>
            </w:r>
          </w:p>
        </w:tc>
        <w:tc>
          <w:tcPr>
            <w:tcW w:w="1636" w:type="dxa"/>
            <w:tcBorders>
              <w:top w:val="nil"/>
              <w:left w:val="nil"/>
              <w:bottom w:val="nil"/>
              <w:right w:val="nil"/>
            </w:tcBorders>
            <w:shd w:val="clear" w:color="auto" w:fill="auto"/>
            <w:noWrap/>
            <w:vAlign w:val="bottom"/>
            <w:hideMark/>
          </w:tcPr>
          <w:p w14:paraId="51EC0802"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$10,000.00 </w:t>
            </w:r>
          </w:p>
        </w:tc>
      </w:tr>
      <w:tr w:rsidR="009A65F9" w:rsidRPr="009A65F9" w14:paraId="41EE852C" w14:textId="77777777" w:rsidTr="009A65F9">
        <w:trPr>
          <w:trHeight w:val="312"/>
        </w:trPr>
        <w:tc>
          <w:tcPr>
            <w:tcW w:w="316" w:type="dxa"/>
            <w:tcBorders>
              <w:top w:val="nil"/>
              <w:left w:val="nil"/>
              <w:bottom w:val="nil"/>
              <w:right w:val="nil"/>
            </w:tcBorders>
            <w:shd w:val="clear" w:color="auto" w:fill="auto"/>
            <w:noWrap/>
            <w:vAlign w:val="center"/>
            <w:hideMark/>
          </w:tcPr>
          <w:p w14:paraId="70EF8984"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307B74BB"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Sanborn Daycare</w:t>
            </w:r>
          </w:p>
        </w:tc>
        <w:tc>
          <w:tcPr>
            <w:tcW w:w="5501" w:type="dxa"/>
            <w:tcBorders>
              <w:top w:val="nil"/>
              <w:left w:val="nil"/>
              <w:bottom w:val="nil"/>
              <w:right w:val="nil"/>
            </w:tcBorders>
            <w:shd w:val="clear" w:color="auto" w:fill="auto"/>
            <w:noWrap/>
            <w:vAlign w:val="bottom"/>
            <w:hideMark/>
          </w:tcPr>
          <w:p w14:paraId="0B39F371"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Donation</w:t>
            </w:r>
          </w:p>
        </w:tc>
        <w:tc>
          <w:tcPr>
            <w:tcW w:w="1636" w:type="dxa"/>
            <w:tcBorders>
              <w:top w:val="nil"/>
              <w:left w:val="nil"/>
              <w:bottom w:val="nil"/>
              <w:right w:val="nil"/>
            </w:tcBorders>
            <w:shd w:val="clear" w:color="auto" w:fill="auto"/>
            <w:noWrap/>
            <w:vAlign w:val="bottom"/>
            <w:hideMark/>
          </w:tcPr>
          <w:p w14:paraId="493CF0CB"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$425.00 </w:t>
            </w:r>
          </w:p>
        </w:tc>
      </w:tr>
      <w:tr w:rsidR="009A65F9" w:rsidRPr="009A65F9" w14:paraId="48C9BF4D" w14:textId="77777777" w:rsidTr="009A65F9">
        <w:trPr>
          <w:trHeight w:val="312"/>
        </w:trPr>
        <w:tc>
          <w:tcPr>
            <w:tcW w:w="316" w:type="dxa"/>
            <w:tcBorders>
              <w:top w:val="nil"/>
              <w:left w:val="nil"/>
              <w:bottom w:val="nil"/>
              <w:right w:val="nil"/>
            </w:tcBorders>
            <w:shd w:val="clear" w:color="auto" w:fill="auto"/>
            <w:noWrap/>
            <w:vAlign w:val="center"/>
            <w:hideMark/>
          </w:tcPr>
          <w:p w14:paraId="7677B243"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68FEA6E7"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Sanborn Hardware</w:t>
            </w:r>
          </w:p>
        </w:tc>
        <w:tc>
          <w:tcPr>
            <w:tcW w:w="5501" w:type="dxa"/>
            <w:tcBorders>
              <w:top w:val="nil"/>
              <w:left w:val="nil"/>
              <w:bottom w:val="nil"/>
              <w:right w:val="nil"/>
            </w:tcBorders>
            <w:shd w:val="clear" w:color="auto" w:fill="auto"/>
            <w:noWrap/>
            <w:vAlign w:val="bottom"/>
            <w:hideMark/>
          </w:tcPr>
          <w:p w14:paraId="0C55E1C9"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Plant Maint.</w:t>
            </w:r>
          </w:p>
        </w:tc>
        <w:tc>
          <w:tcPr>
            <w:tcW w:w="1636" w:type="dxa"/>
            <w:tcBorders>
              <w:top w:val="nil"/>
              <w:left w:val="nil"/>
              <w:bottom w:val="nil"/>
              <w:right w:val="nil"/>
            </w:tcBorders>
            <w:shd w:val="clear" w:color="auto" w:fill="auto"/>
            <w:noWrap/>
            <w:vAlign w:val="bottom"/>
            <w:hideMark/>
          </w:tcPr>
          <w:p w14:paraId="55C384C8"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$95.63 </w:t>
            </w:r>
          </w:p>
        </w:tc>
      </w:tr>
      <w:tr w:rsidR="009A65F9" w:rsidRPr="009A65F9" w14:paraId="5F2D4F73" w14:textId="77777777" w:rsidTr="009A65F9">
        <w:trPr>
          <w:trHeight w:val="312"/>
        </w:trPr>
        <w:tc>
          <w:tcPr>
            <w:tcW w:w="316" w:type="dxa"/>
            <w:tcBorders>
              <w:top w:val="nil"/>
              <w:left w:val="nil"/>
              <w:bottom w:val="nil"/>
              <w:right w:val="nil"/>
            </w:tcBorders>
            <w:shd w:val="clear" w:color="auto" w:fill="auto"/>
            <w:noWrap/>
            <w:vAlign w:val="center"/>
            <w:hideMark/>
          </w:tcPr>
          <w:p w14:paraId="7EBCD438"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2D267416"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Sanborn Municipal Utilities</w:t>
            </w:r>
          </w:p>
        </w:tc>
        <w:tc>
          <w:tcPr>
            <w:tcW w:w="5501" w:type="dxa"/>
            <w:tcBorders>
              <w:top w:val="nil"/>
              <w:left w:val="nil"/>
              <w:bottom w:val="nil"/>
              <w:right w:val="nil"/>
            </w:tcBorders>
            <w:shd w:val="clear" w:color="auto" w:fill="auto"/>
            <w:noWrap/>
            <w:vAlign w:val="bottom"/>
            <w:hideMark/>
          </w:tcPr>
          <w:p w14:paraId="374040B1"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Utilities - warehouse, plant, substation</w:t>
            </w:r>
          </w:p>
        </w:tc>
        <w:tc>
          <w:tcPr>
            <w:tcW w:w="1636" w:type="dxa"/>
            <w:tcBorders>
              <w:top w:val="nil"/>
              <w:left w:val="nil"/>
              <w:bottom w:val="nil"/>
              <w:right w:val="nil"/>
            </w:tcBorders>
            <w:shd w:val="clear" w:color="auto" w:fill="auto"/>
            <w:noWrap/>
            <w:vAlign w:val="bottom"/>
            <w:hideMark/>
          </w:tcPr>
          <w:p w14:paraId="36FE91D4"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$254.73 </w:t>
            </w:r>
          </w:p>
        </w:tc>
      </w:tr>
      <w:tr w:rsidR="009A65F9" w:rsidRPr="009A65F9" w14:paraId="7B068E55" w14:textId="77777777" w:rsidTr="009A65F9">
        <w:trPr>
          <w:trHeight w:val="312"/>
        </w:trPr>
        <w:tc>
          <w:tcPr>
            <w:tcW w:w="316" w:type="dxa"/>
            <w:tcBorders>
              <w:top w:val="nil"/>
              <w:left w:val="nil"/>
              <w:bottom w:val="nil"/>
              <w:right w:val="nil"/>
            </w:tcBorders>
            <w:shd w:val="clear" w:color="auto" w:fill="auto"/>
            <w:noWrap/>
            <w:vAlign w:val="center"/>
            <w:hideMark/>
          </w:tcPr>
          <w:p w14:paraId="684DDC05"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0DFEA594"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Sanborn Propane &amp; Oil</w:t>
            </w:r>
          </w:p>
        </w:tc>
        <w:tc>
          <w:tcPr>
            <w:tcW w:w="5501" w:type="dxa"/>
            <w:tcBorders>
              <w:top w:val="nil"/>
              <w:left w:val="nil"/>
              <w:bottom w:val="nil"/>
              <w:right w:val="nil"/>
            </w:tcBorders>
            <w:shd w:val="clear" w:color="auto" w:fill="auto"/>
            <w:noWrap/>
            <w:vAlign w:val="bottom"/>
            <w:hideMark/>
          </w:tcPr>
          <w:p w14:paraId="7D22D89B"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Transportation Expense</w:t>
            </w:r>
          </w:p>
        </w:tc>
        <w:tc>
          <w:tcPr>
            <w:tcW w:w="1636" w:type="dxa"/>
            <w:tcBorders>
              <w:top w:val="nil"/>
              <w:left w:val="nil"/>
              <w:bottom w:val="nil"/>
              <w:right w:val="nil"/>
            </w:tcBorders>
            <w:shd w:val="clear" w:color="auto" w:fill="auto"/>
            <w:noWrap/>
            <w:vAlign w:val="bottom"/>
            <w:hideMark/>
          </w:tcPr>
          <w:p w14:paraId="3CDCBB34"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$217.00 </w:t>
            </w:r>
          </w:p>
        </w:tc>
      </w:tr>
      <w:tr w:rsidR="009A65F9" w:rsidRPr="009A65F9" w14:paraId="24DFDC58" w14:textId="77777777" w:rsidTr="009A65F9">
        <w:trPr>
          <w:trHeight w:val="312"/>
        </w:trPr>
        <w:tc>
          <w:tcPr>
            <w:tcW w:w="316" w:type="dxa"/>
            <w:tcBorders>
              <w:top w:val="nil"/>
              <w:left w:val="nil"/>
              <w:bottom w:val="nil"/>
              <w:right w:val="nil"/>
            </w:tcBorders>
            <w:shd w:val="clear" w:color="auto" w:fill="auto"/>
            <w:noWrap/>
            <w:vAlign w:val="center"/>
            <w:hideMark/>
          </w:tcPr>
          <w:p w14:paraId="458F47EB"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24C6D1B9"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Sanborn Savings Bank</w:t>
            </w:r>
          </w:p>
        </w:tc>
        <w:tc>
          <w:tcPr>
            <w:tcW w:w="5501" w:type="dxa"/>
            <w:tcBorders>
              <w:top w:val="nil"/>
              <w:left w:val="nil"/>
              <w:bottom w:val="nil"/>
              <w:right w:val="nil"/>
            </w:tcBorders>
            <w:shd w:val="clear" w:color="auto" w:fill="auto"/>
            <w:noWrap/>
            <w:vAlign w:val="bottom"/>
            <w:hideMark/>
          </w:tcPr>
          <w:p w14:paraId="7A686764"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H.S.A. Contrib. by employees</w:t>
            </w:r>
          </w:p>
        </w:tc>
        <w:tc>
          <w:tcPr>
            <w:tcW w:w="1636" w:type="dxa"/>
            <w:tcBorders>
              <w:top w:val="nil"/>
              <w:left w:val="nil"/>
              <w:bottom w:val="nil"/>
              <w:right w:val="nil"/>
            </w:tcBorders>
            <w:shd w:val="clear" w:color="auto" w:fill="auto"/>
            <w:noWrap/>
            <w:vAlign w:val="bottom"/>
            <w:hideMark/>
          </w:tcPr>
          <w:p w14:paraId="12536895"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$600.00 </w:t>
            </w:r>
          </w:p>
        </w:tc>
      </w:tr>
      <w:tr w:rsidR="009A65F9" w:rsidRPr="009A65F9" w14:paraId="674769AB" w14:textId="77777777" w:rsidTr="009A65F9">
        <w:trPr>
          <w:trHeight w:val="312"/>
        </w:trPr>
        <w:tc>
          <w:tcPr>
            <w:tcW w:w="316" w:type="dxa"/>
            <w:tcBorders>
              <w:top w:val="nil"/>
              <w:left w:val="nil"/>
              <w:bottom w:val="nil"/>
              <w:right w:val="nil"/>
            </w:tcBorders>
            <w:shd w:val="clear" w:color="auto" w:fill="auto"/>
            <w:noWrap/>
            <w:vAlign w:val="center"/>
            <w:hideMark/>
          </w:tcPr>
          <w:p w14:paraId="3B14E8FF"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2C3B4DFD"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T.P. Anderson &amp; Company, P.C.</w:t>
            </w:r>
          </w:p>
        </w:tc>
        <w:tc>
          <w:tcPr>
            <w:tcW w:w="5501" w:type="dxa"/>
            <w:tcBorders>
              <w:top w:val="nil"/>
              <w:left w:val="nil"/>
              <w:bottom w:val="nil"/>
              <w:right w:val="nil"/>
            </w:tcBorders>
            <w:shd w:val="clear" w:color="auto" w:fill="auto"/>
            <w:noWrap/>
            <w:vAlign w:val="bottom"/>
            <w:hideMark/>
          </w:tcPr>
          <w:p w14:paraId="7A2BA418"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Continued audit work for year ending 12/31/20</w:t>
            </w:r>
          </w:p>
        </w:tc>
        <w:tc>
          <w:tcPr>
            <w:tcW w:w="1636" w:type="dxa"/>
            <w:tcBorders>
              <w:top w:val="nil"/>
              <w:left w:val="nil"/>
              <w:bottom w:val="nil"/>
              <w:right w:val="nil"/>
            </w:tcBorders>
            <w:shd w:val="clear" w:color="auto" w:fill="auto"/>
            <w:noWrap/>
            <w:vAlign w:val="bottom"/>
            <w:hideMark/>
          </w:tcPr>
          <w:p w14:paraId="77432DF8"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$2,250.00 </w:t>
            </w:r>
          </w:p>
        </w:tc>
      </w:tr>
      <w:tr w:rsidR="009A65F9" w:rsidRPr="009A65F9" w14:paraId="56A7C7BB" w14:textId="77777777" w:rsidTr="009A65F9">
        <w:trPr>
          <w:trHeight w:val="330"/>
        </w:trPr>
        <w:tc>
          <w:tcPr>
            <w:tcW w:w="316" w:type="dxa"/>
            <w:tcBorders>
              <w:top w:val="nil"/>
              <w:left w:val="nil"/>
              <w:bottom w:val="nil"/>
              <w:right w:val="nil"/>
            </w:tcBorders>
            <w:shd w:val="clear" w:color="auto" w:fill="auto"/>
            <w:noWrap/>
            <w:vAlign w:val="center"/>
            <w:hideMark/>
          </w:tcPr>
          <w:p w14:paraId="39ADB896"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588F28CF"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The Community Agency</w:t>
            </w:r>
          </w:p>
        </w:tc>
        <w:tc>
          <w:tcPr>
            <w:tcW w:w="5501" w:type="dxa"/>
            <w:tcBorders>
              <w:top w:val="nil"/>
              <w:left w:val="nil"/>
              <w:bottom w:val="nil"/>
              <w:right w:val="nil"/>
            </w:tcBorders>
            <w:shd w:val="clear" w:color="auto" w:fill="auto"/>
            <w:noWrap/>
            <w:vAlign w:val="bottom"/>
            <w:hideMark/>
          </w:tcPr>
          <w:p w14:paraId="071D70A2"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Phone/Internet/Cable</w:t>
            </w:r>
          </w:p>
        </w:tc>
        <w:tc>
          <w:tcPr>
            <w:tcW w:w="1636" w:type="dxa"/>
            <w:tcBorders>
              <w:top w:val="nil"/>
              <w:left w:val="nil"/>
              <w:bottom w:val="nil"/>
              <w:right w:val="nil"/>
            </w:tcBorders>
            <w:shd w:val="clear" w:color="auto" w:fill="auto"/>
            <w:noWrap/>
            <w:vAlign w:val="bottom"/>
            <w:hideMark/>
          </w:tcPr>
          <w:p w14:paraId="0F76ABC1"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$145.75 </w:t>
            </w:r>
          </w:p>
        </w:tc>
      </w:tr>
      <w:tr w:rsidR="009A65F9" w:rsidRPr="009A65F9" w14:paraId="17429747" w14:textId="77777777" w:rsidTr="009A65F9">
        <w:trPr>
          <w:trHeight w:val="330"/>
        </w:trPr>
        <w:tc>
          <w:tcPr>
            <w:tcW w:w="316" w:type="dxa"/>
            <w:tcBorders>
              <w:top w:val="nil"/>
              <w:left w:val="nil"/>
              <w:bottom w:val="nil"/>
              <w:right w:val="nil"/>
            </w:tcBorders>
            <w:shd w:val="clear" w:color="auto" w:fill="auto"/>
            <w:noWrap/>
            <w:vAlign w:val="center"/>
            <w:hideMark/>
          </w:tcPr>
          <w:p w14:paraId="7DA628BF"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6A762317"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U.S. Post Office</w:t>
            </w:r>
          </w:p>
        </w:tc>
        <w:tc>
          <w:tcPr>
            <w:tcW w:w="5501" w:type="dxa"/>
            <w:tcBorders>
              <w:top w:val="nil"/>
              <w:left w:val="nil"/>
              <w:bottom w:val="nil"/>
              <w:right w:val="nil"/>
            </w:tcBorders>
            <w:shd w:val="clear" w:color="auto" w:fill="auto"/>
            <w:noWrap/>
            <w:vAlign w:val="bottom"/>
            <w:hideMark/>
          </w:tcPr>
          <w:p w14:paraId="512D255C"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Postage - utility bills</w:t>
            </w:r>
          </w:p>
        </w:tc>
        <w:tc>
          <w:tcPr>
            <w:tcW w:w="1636" w:type="dxa"/>
            <w:tcBorders>
              <w:top w:val="nil"/>
              <w:left w:val="nil"/>
              <w:bottom w:val="nil"/>
              <w:right w:val="nil"/>
            </w:tcBorders>
            <w:shd w:val="clear" w:color="auto" w:fill="auto"/>
            <w:noWrap/>
            <w:vAlign w:val="bottom"/>
            <w:hideMark/>
          </w:tcPr>
          <w:p w14:paraId="4BFF2BDD"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$74.94 </w:t>
            </w:r>
          </w:p>
        </w:tc>
      </w:tr>
      <w:tr w:rsidR="009A65F9" w:rsidRPr="009A65F9" w14:paraId="23D05BB9" w14:textId="77777777" w:rsidTr="009A65F9">
        <w:trPr>
          <w:trHeight w:val="330"/>
        </w:trPr>
        <w:tc>
          <w:tcPr>
            <w:tcW w:w="316" w:type="dxa"/>
            <w:tcBorders>
              <w:top w:val="nil"/>
              <w:left w:val="nil"/>
              <w:bottom w:val="nil"/>
              <w:right w:val="nil"/>
            </w:tcBorders>
            <w:shd w:val="clear" w:color="auto" w:fill="auto"/>
            <w:noWrap/>
            <w:vAlign w:val="center"/>
            <w:hideMark/>
          </w:tcPr>
          <w:p w14:paraId="70B23809"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001CA8C9"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Van Wert</w:t>
            </w:r>
          </w:p>
        </w:tc>
        <w:tc>
          <w:tcPr>
            <w:tcW w:w="5501" w:type="dxa"/>
            <w:tcBorders>
              <w:top w:val="nil"/>
              <w:left w:val="nil"/>
              <w:bottom w:val="nil"/>
              <w:right w:val="nil"/>
            </w:tcBorders>
            <w:shd w:val="clear" w:color="auto" w:fill="auto"/>
            <w:noWrap/>
            <w:vAlign w:val="bottom"/>
            <w:hideMark/>
          </w:tcPr>
          <w:p w14:paraId="6683CFB4"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Inventory</w:t>
            </w:r>
          </w:p>
        </w:tc>
        <w:tc>
          <w:tcPr>
            <w:tcW w:w="1636" w:type="dxa"/>
            <w:tcBorders>
              <w:top w:val="nil"/>
              <w:left w:val="nil"/>
              <w:bottom w:val="nil"/>
              <w:right w:val="nil"/>
            </w:tcBorders>
            <w:shd w:val="clear" w:color="auto" w:fill="auto"/>
            <w:noWrap/>
            <w:vAlign w:val="bottom"/>
            <w:hideMark/>
          </w:tcPr>
          <w:p w14:paraId="69C41E6E"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$363.97 </w:t>
            </w:r>
          </w:p>
        </w:tc>
      </w:tr>
      <w:tr w:rsidR="009A65F9" w:rsidRPr="009A65F9" w14:paraId="1D8F33F0" w14:textId="77777777" w:rsidTr="009A65F9">
        <w:trPr>
          <w:trHeight w:val="330"/>
        </w:trPr>
        <w:tc>
          <w:tcPr>
            <w:tcW w:w="316" w:type="dxa"/>
            <w:tcBorders>
              <w:top w:val="nil"/>
              <w:left w:val="nil"/>
              <w:bottom w:val="nil"/>
              <w:right w:val="nil"/>
            </w:tcBorders>
            <w:shd w:val="clear" w:color="auto" w:fill="auto"/>
            <w:noWrap/>
            <w:vAlign w:val="center"/>
            <w:hideMark/>
          </w:tcPr>
          <w:p w14:paraId="0B5B820E"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50990F41"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VISA</w:t>
            </w:r>
          </w:p>
        </w:tc>
        <w:tc>
          <w:tcPr>
            <w:tcW w:w="5501" w:type="dxa"/>
            <w:tcBorders>
              <w:top w:val="nil"/>
              <w:left w:val="nil"/>
              <w:bottom w:val="nil"/>
              <w:right w:val="nil"/>
            </w:tcBorders>
            <w:shd w:val="clear" w:color="auto" w:fill="auto"/>
            <w:noWrap/>
            <w:vAlign w:val="bottom"/>
            <w:hideMark/>
          </w:tcPr>
          <w:p w14:paraId="1AEB04FC"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Distribution System, Safety, Plant Maintenance</w:t>
            </w:r>
          </w:p>
        </w:tc>
        <w:tc>
          <w:tcPr>
            <w:tcW w:w="1636" w:type="dxa"/>
            <w:tcBorders>
              <w:top w:val="nil"/>
              <w:left w:val="nil"/>
              <w:bottom w:val="nil"/>
              <w:right w:val="nil"/>
            </w:tcBorders>
            <w:shd w:val="clear" w:color="auto" w:fill="auto"/>
            <w:noWrap/>
            <w:vAlign w:val="bottom"/>
            <w:hideMark/>
          </w:tcPr>
          <w:p w14:paraId="452AFF41"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$1,047.09 </w:t>
            </w:r>
          </w:p>
        </w:tc>
      </w:tr>
      <w:tr w:rsidR="009A65F9" w:rsidRPr="009A65F9" w14:paraId="7DF98588" w14:textId="77777777" w:rsidTr="009A65F9">
        <w:trPr>
          <w:trHeight w:val="327"/>
        </w:trPr>
        <w:tc>
          <w:tcPr>
            <w:tcW w:w="316" w:type="dxa"/>
            <w:tcBorders>
              <w:top w:val="nil"/>
              <w:left w:val="nil"/>
              <w:bottom w:val="nil"/>
              <w:right w:val="nil"/>
            </w:tcBorders>
            <w:shd w:val="clear" w:color="auto" w:fill="auto"/>
            <w:noWrap/>
            <w:vAlign w:val="center"/>
            <w:hideMark/>
          </w:tcPr>
          <w:p w14:paraId="19C83111"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300F1977"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WAPA</w:t>
            </w:r>
          </w:p>
        </w:tc>
        <w:tc>
          <w:tcPr>
            <w:tcW w:w="5501" w:type="dxa"/>
            <w:tcBorders>
              <w:top w:val="nil"/>
              <w:left w:val="nil"/>
              <w:bottom w:val="nil"/>
              <w:right w:val="nil"/>
            </w:tcBorders>
            <w:shd w:val="clear" w:color="auto" w:fill="auto"/>
            <w:noWrap/>
            <w:vAlign w:val="bottom"/>
            <w:hideMark/>
          </w:tcPr>
          <w:p w14:paraId="4E50BE39"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Purchased power</w:t>
            </w:r>
          </w:p>
        </w:tc>
        <w:tc>
          <w:tcPr>
            <w:tcW w:w="1636" w:type="dxa"/>
            <w:tcBorders>
              <w:top w:val="nil"/>
              <w:left w:val="nil"/>
              <w:bottom w:val="nil"/>
              <w:right w:val="nil"/>
            </w:tcBorders>
            <w:shd w:val="clear" w:color="auto" w:fill="auto"/>
            <w:noWrap/>
            <w:vAlign w:val="bottom"/>
            <w:hideMark/>
          </w:tcPr>
          <w:p w14:paraId="0A9E824D"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$18,419.40 </w:t>
            </w:r>
          </w:p>
        </w:tc>
      </w:tr>
      <w:tr w:rsidR="009A65F9" w:rsidRPr="009A65F9" w14:paraId="45E3C15C" w14:textId="77777777" w:rsidTr="009A65F9">
        <w:trPr>
          <w:trHeight w:val="327"/>
        </w:trPr>
        <w:tc>
          <w:tcPr>
            <w:tcW w:w="316" w:type="dxa"/>
            <w:tcBorders>
              <w:top w:val="nil"/>
              <w:left w:val="nil"/>
              <w:bottom w:val="nil"/>
              <w:right w:val="nil"/>
            </w:tcBorders>
            <w:shd w:val="clear" w:color="auto" w:fill="auto"/>
            <w:noWrap/>
            <w:vAlign w:val="center"/>
            <w:hideMark/>
          </w:tcPr>
          <w:p w14:paraId="6884B022"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456600C3"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Wesco Distribution</w:t>
            </w:r>
          </w:p>
        </w:tc>
        <w:tc>
          <w:tcPr>
            <w:tcW w:w="5501" w:type="dxa"/>
            <w:tcBorders>
              <w:top w:val="nil"/>
              <w:left w:val="nil"/>
              <w:bottom w:val="nil"/>
              <w:right w:val="nil"/>
            </w:tcBorders>
            <w:shd w:val="clear" w:color="auto" w:fill="auto"/>
            <w:noWrap/>
            <w:vAlign w:val="bottom"/>
            <w:hideMark/>
          </w:tcPr>
          <w:p w14:paraId="75380EB4"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Inventory, Distribution Maintenance</w:t>
            </w:r>
          </w:p>
        </w:tc>
        <w:tc>
          <w:tcPr>
            <w:tcW w:w="1636" w:type="dxa"/>
            <w:tcBorders>
              <w:top w:val="nil"/>
              <w:left w:val="nil"/>
              <w:bottom w:val="single" w:sz="8" w:space="0" w:color="auto"/>
              <w:right w:val="nil"/>
            </w:tcBorders>
            <w:shd w:val="clear" w:color="auto" w:fill="auto"/>
            <w:noWrap/>
            <w:vAlign w:val="bottom"/>
            <w:hideMark/>
          </w:tcPr>
          <w:p w14:paraId="029915BE"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$10,952.82 </w:t>
            </w:r>
          </w:p>
        </w:tc>
      </w:tr>
      <w:tr w:rsidR="009A65F9" w:rsidRPr="009A65F9" w14:paraId="2CFBEBDC" w14:textId="77777777" w:rsidTr="009A65F9">
        <w:trPr>
          <w:trHeight w:val="327"/>
        </w:trPr>
        <w:tc>
          <w:tcPr>
            <w:tcW w:w="316" w:type="dxa"/>
            <w:tcBorders>
              <w:top w:val="nil"/>
              <w:left w:val="nil"/>
              <w:bottom w:val="nil"/>
              <w:right w:val="nil"/>
            </w:tcBorders>
            <w:shd w:val="clear" w:color="auto" w:fill="auto"/>
            <w:noWrap/>
            <w:vAlign w:val="center"/>
            <w:hideMark/>
          </w:tcPr>
          <w:p w14:paraId="4D7DCE20"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p>
        </w:tc>
        <w:tc>
          <w:tcPr>
            <w:tcW w:w="3353" w:type="dxa"/>
            <w:tcBorders>
              <w:top w:val="nil"/>
              <w:left w:val="nil"/>
              <w:bottom w:val="nil"/>
              <w:right w:val="nil"/>
            </w:tcBorders>
            <w:shd w:val="clear" w:color="auto" w:fill="auto"/>
            <w:noWrap/>
            <w:vAlign w:val="bottom"/>
            <w:hideMark/>
          </w:tcPr>
          <w:p w14:paraId="6E597B16" w14:textId="77777777" w:rsidR="009A65F9" w:rsidRPr="009A65F9" w:rsidRDefault="009A65F9" w:rsidP="009A65F9">
            <w:pPr>
              <w:spacing w:after="0" w:line="240" w:lineRule="auto"/>
              <w:ind w:left="0" w:right="0" w:firstLine="0"/>
              <w:jc w:val="center"/>
              <w:rPr>
                <w:rFonts w:ascii="Times New Roman" w:eastAsia="Times New Roman" w:hAnsi="Times New Roman" w:cs="Times New Roman"/>
                <w:color w:val="auto"/>
                <w:szCs w:val="20"/>
              </w:rPr>
            </w:pPr>
          </w:p>
        </w:tc>
        <w:tc>
          <w:tcPr>
            <w:tcW w:w="5501" w:type="dxa"/>
            <w:tcBorders>
              <w:top w:val="nil"/>
              <w:left w:val="nil"/>
              <w:bottom w:val="nil"/>
              <w:right w:val="nil"/>
            </w:tcBorders>
            <w:shd w:val="clear" w:color="auto" w:fill="auto"/>
            <w:noWrap/>
            <w:vAlign w:val="bottom"/>
            <w:hideMark/>
          </w:tcPr>
          <w:p w14:paraId="79D3F68C"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c>
          <w:tcPr>
            <w:tcW w:w="1636" w:type="dxa"/>
            <w:tcBorders>
              <w:top w:val="nil"/>
              <w:left w:val="nil"/>
              <w:bottom w:val="nil"/>
              <w:right w:val="nil"/>
            </w:tcBorders>
            <w:shd w:val="clear" w:color="auto" w:fill="auto"/>
            <w:noWrap/>
            <w:vAlign w:val="bottom"/>
            <w:hideMark/>
          </w:tcPr>
          <w:p w14:paraId="53A646EE" w14:textId="77777777" w:rsidR="009A65F9" w:rsidRPr="009A65F9" w:rsidRDefault="009A65F9" w:rsidP="009A65F9">
            <w:pPr>
              <w:spacing w:after="0" w:line="240" w:lineRule="auto"/>
              <w:ind w:left="0" w:right="0" w:firstLine="0"/>
              <w:jc w:val="right"/>
              <w:rPr>
                <w:rFonts w:ascii="Calibri" w:eastAsia="Times New Roman" w:hAnsi="Calibri" w:cs="Calibri"/>
                <w:b/>
                <w:bCs/>
                <w:color w:val="auto"/>
                <w:szCs w:val="20"/>
              </w:rPr>
            </w:pPr>
            <w:r w:rsidRPr="009A65F9">
              <w:rPr>
                <w:rFonts w:ascii="Calibri" w:eastAsia="Times New Roman" w:hAnsi="Calibri" w:cs="Calibri"/>
                <w:b/>
                <w:bCs/>
                <w:color w:val="auto"/>
                <w:szCs w:val="20"/>
              </w:rPr>
              <w:t xml:space="preserve">$171,783.31 </w:t>
            </w:r>
          </w:p>
        </w:tc>
      </w:tr>
      <w:tr w:rsidR="009A65F9" w:rsidRPr="009A65F9" w14:paraId="73875855" w14:textId="77777777" w:rsidTr="009A65F9">
        <w:trPr>
          <w:trHeight w:val="312"/>
        </w:trPr>
        <w:tc>
          <w:tcPr>
            <w:tcW w:w="316" w:type="dxa"/>
            <w:tcBorders>
              <w:top w:val="nil"/>
              <w:left w:val="nil"/>
              <w:bottom w:val="nil"/>
              <w:right w:val="nil"/>
            </w:tcBorders>
            <w:shd w:val="clear" w:color="auto" w:fill="auto"/>
            <w:noWrap/>
            <w:vAlign w:val="center"/>
            <w:hideMark/>
          </w:tcPr>
          <w:p w14:paraId="579410C4" w14:textId="77777777" w:rsidR="009A65F9" w:rsidRPr="009A65F9" w:rsidRDefault="009A65F9" w:rsidP="009A65F9">
            <w:pPr>
              <w:spacing w:after="0" w:line="240" w:lineRule="auto"/>
              <w:ind w:left="0" w:right="0" w:firstLine="0"/>
              <w:jc w:val="right"/>
              <w:rPr>
                <w:rFonts w:ascii="Calibri" w:eastAsia="Times New Roman" w:hAnsi="Calibri" w:cs="Calibri"/>
                <w:b/>
                <w:bCs/>
                <w:color w:val="auto"/>
                <w:szCs w:val="20"/>
              </w:rPr>
            </w:pPr>
          </w:p>
        </w:tc>
        <w:tc>
          <w:tcPr>
            <w:tcW w:w="3353" w:type="dxa"/>
            <w:tcBorders>
              <w:top w:val="nil"/>
              <w:left w:val="nil"/>
              <w:bottom w:val="nil"/>
              <w:right w:val="nil"/>
            </w:tcBorders>
            <w:shd w:val="clear" w:color="auto" w:fill="auto"/>
            <w:noWrap/>
            <w:vAlign w:val="bottom"/>
            <w:hideMark/>
          </w:tcPr>
          <w:p w14:paraId="665411BB" w14:textId="77777777" w:rsidR="009A65F9" w:rsidRPr="009A65F9" w:rsidRDefault="009A65F9" w:rsidP="009A65F9">
            <w:pPr>
              <w:spacing w:after="0" w:line="240" w:lineRule="auto"/>
              <w:ind w:left="0" w:right="0" w:firstLine="0"/>
              <w:jc w:val="center"/>
              <w:rPr>
                <w:rFonts w:ascii="Times New Roman" w:eastAsia="Times New Roman" w:hAnsi="Times New Roman" w:cs="Times New Roman"/>
                <w:color w:val="auto"/>
                <w:szCs w:val="20"/>
              </w:rPr>
            </w:pPr>
          </w:p>
        </w:tc>
        <w:tc>
          <w:tcPr>
            <w:tcW w:w="5501" w:type="dxa"/>
            <w:tcBorders>
              <w:top w:val="nil"/>
              <w:left w:val="nil"/>
              <w:bottom w:val="nil"/>
              <w:right w:val="nil"/>
            </w:tcBorders>
            <w:shd w:val="clear" w:color="auto" w:fill="auto"/>
            <w:noWrap/>
            <w:vAlign w:val="bottom"/>
            <w:hideMark/>
          </w:tcPr>
          <w:p w14:paraId="42392DAB"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c>
          <w:tcPr>
            <w:tcW w:w="1636" w:type="dxa"/>
            <w:tcBorders>
              <w:top w:val="nil"/>
              <w:left w:val="nil"/>
              <w:bottom w:val="nil"/>
              <w:right w:val="nil"/>
            </w:tcBorders>
            <w:shd w:val="clear" w:color="auto" w:fill="auto"/>
            <w:noWrap/>
            <w:vAlign w:val="bottom"/>
            <w:hideMark/>
          </w:tcPr>
          <w:p w14:paraId="2699C0D4"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r>
      <w:tr w:rsidR="009A65F9" w:rsidRPr="009A65F9" w14:paraId="37BD2D18" w14:textId="77777777" w:rsidTr="009A65F9">
        <w:trPr>
          <w:trHeight w:val="294"/>
        </w:trPr>
        <w:tc>
          <w:tcPr>
            <w:tcW w:w="316" w:type="dxa"/>
            <w:tcBorders>
              <w:top w:val="nil"/>
              <w:left w:val="nil"/>
              <w:bottom w:val="nil"/>
              <w:right w:val="nil"/>
            </w:tcBorders>
            <w:shd w:val="clear" w:color="auto" w:fill="auto"/>
            <w:noWrap/>
            <w:vAlign w:val="center"/>
            <w:hideMark/>
          </w:tcPr>
          <w:p w14:paraId="2A54B47C"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c>
          <w:tcPr>
            <w:tcW w:w="3353" w:type="dxa"/>
            <w:tcBorders>
              <w:top w:val="nil"/>
              <w:left w:val="nil"/>
              <w:bottom w:val="nil"/>
              <w:right w:val="nil"/>
            </w:tcBorders>
            <w:shd w:val="clear" w:color="auto" w:fill="auto"/>
            <w:noWrap/>
            <w:vAlign w:val="bottom"/>
            <w:hideMark/>
          </w:tcPr>
          <w:p w14:paraId="0E9CB96A" w14:textId="77777777" w:rsidR="009A65F9" w:rsidRPr="009A65F9" w:rsidRDefault="009A65F9" w:rsidP="009A65F9">
            <w:pPr>
              <w:spacing w:after="0" w:line="240" w:lineRule="auto"/>
              <w:ind w:left="0" w:right="0" w:firstLine="0"/>
              <w:rPr>
                <w:rFonts w:ascii="Calibri" w:eastAsia="Times New Roman" w:hAnsi="Calibri" w:cs="Calibri"/>
                <w:b/>
                <w:bCs/>
                <w:color w:val="auto"/>
                <w:sz w:val="22"/>
                <w:u w:val="single"/>
              </w:rPr>
            </w:pPr>
            <w:r w:rsidRPr="009A65F9">
              <w:rPr>
                <w:rFonts w:ascii="Calibri" w:eastAsia="Times New Roman" w:hAnsi="Calibri" w:cs="Calibri"/>
                <w:b/>
                <w:bCs/>
                <w:color w:val="auto"/>
                <w:sz w:val="22"/>
                <w:u w:val="single"/>
              </w:rPr>
              <w:t>MISC.</w:t>
            </w:r>
          </w:p>
        </w:tc>
        <w:tc>
          <w:tcPr>
            <w:tcW w:w="5501" w:type="dxa"/>
            <w:tcBorders>
              <w:top w:val="nil"/>
              <w:left w:val="nil"/>
              <w:bottom w:val="nil"/>
              <w:right w:val="nil"/>
            </w:tcBorders>
            <w:shd w:val="clear" w:color="auto" w:fill="auto"/>
            <w:noWrap/>
            <w:vAlign w:val="bottom"/>
            <w:hideMark/>
          </w:tcPr>
          <w:p w14:paraId="2D81CC1C" w14:textId="77777777" w:rsidR="009A65F9" w:rsidRPr="009A65F9" w:rsidRDefault="009A65F9" w:rsidP="009A65F9">
            <w:pPr>
              <w:spacing w:after="0" w:line="240" w:lineRule="auto"/>
              <w:ind w:left="0" w:right="0" w:firstLine="0"/>
              <w:rPr>
                <w:rFonts w:ascii="Calibri" w:eastAsia="Times New Roman" w:hAnsi="Calibri" w:cs="Calibri"/>
                <w:b/>
                <w:bCs/>
                <w:color w:val="auto"/>
                <w:sz w:val="22"/>
                <w:u w:val="single"/>
              </w:rPr>
            </w:pPr>
          </w:p>
        </w:tc>
        <w:tc>
          <w:tcPr>
            <w:tcW w:w="1636" w:type="dxa"/>
            <w:tcBorders>
              <w:top w:val="nil"/>
              <w:left w:val="nil"/>
              <w:bottom w:val="nil"/>
              <w:right w:val="nil"/>
            </w:tcBorders>
            <w:shd w:val="clear" w:color="auto" w:fill="auto"/>
            <w:noWrap/>
            <w:vAlign w:val="bottom"/>
            <w:hideMark/>
          </w:tcPr>
          <w:p w14:paraId="67801547"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r>
      <w:tr w:rsidR="009A65F9" w:rsidRPr="009A65F9" w14:paraId="3FB18DB5" w14:textId="77777777" w:rsidTr="009A65F9">
        <w:trPr>
          <w:trHeight w:val="312"/>
        </w:trPr>
        <w:tc>
          <w:tcPr>
            <w:tcW w:w="316" w:type="dxa"/>
            <w:tcBorders>
              <w:top w:val="nil"/>
              <w:left w:val="nil"/>
              <w:bottom w:val="nil"/>
              <w:right w:val="nil"/>
            </w:tcBorders>
            <w:shd w:val="clear" w:color="auto" w:fill="auto"/>
            <w:noWrap/>
            <w:vAlign w:val="center"/>
            <w:hideMark/>
          </w:tcPr>
          <w:p w14:paraId="6F77C590"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60E308F7"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Meter Deposit Refunds</w:t>
            </w:r>
          </w:p>
        </w:tc>
        <w:tc>
          <w:tcPr>
            <w:tcW w:w="5501" w:type="dxa"/>
            <w:tcBorders>
              <w:top w:val="nil"/>
              <w:left w:val="nil"/>
              <w:bottom w:val="nil"/>
              <w:right w:val="nil"/>
            </w:tcBorders>
            <w:shd w:val="clear" w:color="auto" w:fill="auto"/>
            <w:noWrap/>
            <w:vAlign w:val="bottom"/>
            <w:hideMark/>
          </w:tcPr>
          <w:p w14:paraId="00DBDC0D"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No refunds</w:t>
            </w:r>
          </w:p>
        </w:tc>
        <w:tc>
          <w:tcPr>
            <w:tcW w:w="1636" w:type="dxa"/>
            <w:tcBorders>
              <w:top w:val="nil"/>
              <w:left w:val="nil"/>
              <w:bottom w:val="single" w:sz="8" w:space="0" w:color="auto"/>
              <w:right w:val="nil"/>
            </w:tcBorders>
            <w:shd w:val="clear" w:color="auto" w:fill="auto"/>
            <w:noWrap/>
            <w:vAlign w:val="bottom"/>
            <w:hideMark/>
          </w:tcPr>
          <w:p w14:paraId="0D959CEB"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 </w:t>
            </w:r>
          </w:p>
        </w:tc>
      </w:tr>
      <w:tr w:rsidR="009A65F9" w:rsidRPr="009A65F9" w14:paraId="1719105B" w14:textId="77777777" w:rsidTr="009A65F9">
        <w:trPr>
          <w:trHeight w:val="282"/>
        </w:trPr>
        <w:tc>
          <w:tcPr>
            <w:tcW w:w="316" w:type="dxa"/>
            <w:tcBorders>
              <w:top w:val="nil"/>
              <w:left w:val="nil"/>
              <w:bottom w:val="nil"/>
              <w:right w:val="nil"/>
            </w:tcBorders>
            <w:shd w:val="clear" w:color="auto" w:fill="auto"/>
            <w:noWrap/>
            <w:vAlign w:val="center"/>
            <w:hideMark/>
          </w:tcPr>
          <w:p w14:paraId="19962FC9"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p>
        </w:tc>
        <w:tc>
          <w:tcPr>
            <w:tcW w:w="3353" w:type="dxa"/>
            <w:tcBorders>
              <w:top w:val="nil"/>
              <w:left w:val="nil"/>
              <w:bottom w:val="nil"/>
              <w:right w:val="nil"/>
            </w:tcBorders>
            <w:shd w:val="clear" w:color="auto" w:fill="auto"/>
            <w:noWrap/>
            <w:vAlign w:val="bottom"/>
            <w:hideMark/>
          </w:tcPr>
          <w:p w14:paraId="31B3F7B4" w14:textId="77777777" w:rsidR="009A65F9" w:rsidRPr="009A65F9" w:rsidRDefault="009A65F9" w:rsidP="009A65F9">
            <w:pPr>
              <w:spacing w:after="0" w:line="240" w:lineRule="auto"/>
              <w:ind w:left="0" w:right="0" w:firstLine="0"/>
              <w:jc w:val="center"/>
              <w:rPr>
                <w:rFonts w:ascii="Times New Roman" w:eastAsia="Times New Roman" w:hAnsi="Times New Roman" w:cs="Times New Roman"/>
                <w:color w:val="auto"/>
                <w:szCs w:val="20"/>
              </w:rPr>
            </w:pPr>
          </w:p>
        </w:tc>
        <w:tc>
          <w:tcPr>
            <w:tcW w:w="5501" w:type="dxa"/>
            <w:tcBorders>
              <w:top w:val="nil"/>
              <w:left w:val="nil"/>
              <w:bottom w:val="nil"/>
              <w:right w:val="nil"/>
            </w:tcBorders>
            <w:shd w:val="clear" w:color="auto" w:fill="auto"/>
            <w:noWrap/>
            <w:vAlign w:val="bottom"/>
            <w:hideMark/>
          </w:tcPr>
          <w:p w14:paraId="60328B61"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c>
          <w:tcPr>
            <w:tcW w:w="1636" w:type="dxa"/>
            <w:tcBorders>
              <w:top w:val="nil"/>
              <w:left w:val="nil"/>
              <w:bottom w:val="nil"/>
              <w:right w:val="nil"/>
            </w:tcBorders>
            <w:shd w:val="clear" w:color="auto" w:fill="auto"/>
            <w:noWrap/>
            <w:vAlign w:val="bottom"/>
            <w:hideMark/>
          </w:tcPr>
          <w:p w14:paraId="0E1A0406" w14:textId="77777777" w:rsidR="009A65F9" w:rsidRPr="009A65F9" w:rsidRDefault="009A65F9" w:rsidP="009A65F9">
            <w:pPr>
              <w:spacing w:after="0" w:line="240" w:lineRule="auto"/>
              <w:ind w:left="0" w:right="0" w:firstLine="0"/>
              <w:jc w:val="right"/>
              <w:rPr>
                <w:rFonts w:ascii="Calibri" w:eastAsia="Times New Roman" w:hAnsi="Calibri" w:cs="Calibri"/>
                <w:b/>
                <w:bCs/>
                <w:color w:val="auto"/>
                <w:szCs w:val="20"/>
              </w:rPr>
            </w:pPr>
            <w:r w:rsidRPr="009A65F9">
              <w:rPr>
                <w:rFonts w:ascii="Calibri" w:eastAsia="Times New Roman" w:hAnsi="Calibri" w:cs="Calibri"/>
                <w:b/>
                <w:bCs/>
                <w:color w:val="auto"/>
                <w:szCs w:val="20"/>
              </w:rPr>
              <w:t xml:space="preserve">$0.00 </w:t>
            </w:r>
          </w:p>
        </w:tc>
      </w:tr>
      <w:tr w:rsidR="009A65F9" w:rsidRPr="009A65F9" w14:paraId="4426623E" w14:textId="77777777" w:rsidTr="009A65F9">
        <w:trPr>
          <w:trHeight w:val="282"/>
        </w:trPr>
        <w:tc>
          <w:tcPr>
            <w:tcW w:w="316" w:type="dxa"/>
            <w:tcBorders>
              <w:top w:val="nil"/>
              <w:left w:val="nil"/>
              <w:bottom w:val="nil"/>
              <w:right w:val="nil"/>
            </w:tcBorders>
            <w:shd w:val="clear" w:color="auto" w:fill="auto"/>
            <w:noWrap/>
            <w:vAlign w:val="center"/>
            <w:hideMark/>
          </w:tcPr>
          <w:p w14:paraId="3795330C" w14:textId="77777777" w:rsidR="009A65F9" w:rsidRPr="009A65F9" w:rsidRDefault="009A65F9" w:rsidP="009A65F9">
            <w:pPr>
              <w:spacing w:after="0" w:line="240" w:lineRule="auto"/>
              <w:ind w:left="0" w:right="0" w:firstLine="0"/>
              <w:jc w:val="right"/>
              <w:rPr>
                <w:rFonts w:ascii="Calibri" w:eastAsia="Times New Roman" w:hAnsi="Calibri" w:cs="Calibri"/>
                <w:b/>
                <w:bCs/>
                <w:color w:val="auto"/>
                <w:szCs w:val="20"/>
              </w:rPr>
            </w:pPr>
          </w:p>
        </w:tc>
        <w:tc>
          <w:tcPr>
            <w:tcW w:w="3353" w:type="dxa"/>
            <w:tcBorders>
              <w:top w:val="nil"/>
              <w:left w:val="nil"/>
              <w:bottom w:val="nil"/>
              <w:right w:val="nil"/>
            </w:tcBorders>
            <w:shd w:val="clear" w:color="auto" w:fill="auto"/>
            <w:noWrap/>
            <w:vAlign w:val="bottom"/>
            <w:hideMark/>
          </w:tcPr>
          <w:p w14:paraId="71D431D7" w14:textId="77777777" w:rsidR="009A65F9" w:rsidRPr="009A65F9" w:rsidRDefault="009A65F9" w:rsidP="009A65F9">
            <w:pPr>
              <w:spacing w:after="0" w:line="240" w:lineRule="auto"/>
              <w:ind w:left="0" w:right="0" w:firstLine="0"/>
              <w:jc w:val="center"/>
              <w:rPr>
                <w:rFonts w:ascii="Times New Roman" w:eastAsia="Times New Roman" w:hAnsi="Times New Roman" w:cs="Times New Roman"/>
                <w:color w:val="auto"/>
                <w:szCs w:val="20"/>
              </w:rPr>
            </w:pPr>
          </w:p>
        </w:tc>
        <w:tc>
          <w:tcPr>
            <w:tcW w:w="5501" w:type="dxa"/>
            <w:tcBorders>
              <w:top w:val="nil"/>
              <w:left w:val="nil"/>
              <w:bottom w:val="nil"/>
              <w:right w:val="nil"/>
            </w:tcBorders>
            <w:shd w:val="clear" w:color="auto" w:fill="auto"/>
            <w:noWrap/>
            <w:vAlign w:val="bottom"/>
            <w:hideMark/>
          </w:tcPr>
          <w:p w14:paraId="7489072E"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c>
          <w:tcPr>
            <w:tcW w:w="1636" w:type="dxa"/>
            <w:tcBorders>
              <w:top w:val="nil"/>
              <w:left w:val="nil"/>
              <w:bottom w:val="nil"/>
              <w:right w:val="nil"/>
            </w:tcBorders>
            <w:shd w:val="clear" w:color="auto" w:fill="auto"/>
            <w:noWrap/>
            <w:vAlign w:val="bottom"/>
            <w:hideMark/>
          </w:tcPr>
          <w:p w14:paraId="47E55623"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r>
      <w:tr w:rsidR="009A65F9" w:rsidRPr="009A65F9" w14:paraId="1D3F23DF" w14:textId="77777777" w:rsidTr="009A65F9">
        <w:trPr>
          <w:trHeight w:val="312"/>
        </w:trPr>
        <w:tc>
          <w:tcPr>
            <w:tcW w:w="316" w:type="dxa"/>
            <w:tcBorders>
              <w:top w:val="nil"/>
              <w:left w:val="nil"/>
              <w:bottom w:val="nil"/>
              <w:right w:val="nil"/>
            </w:tcBorders>
            <w:shd w:val="clear" w:color="auto" w:fill="auto"/>
            <w:noWrap/>
            <w:vAlign w:val="center"/>
            <w:hideMark/>
          </w:tcPr>
          <w:p w14:paraId="0F93C316"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c>
          <w:tcPr>
            <w:tcW w:w="3353" w:type="dxa"/>
            <w:tcBorders>
              <w:top w:val="nil"/>
              <w:left w:val="nil"/>
              <w:bottom w:val="nil"/>
              <w:right w:val="nil"/>
            </w:tcBorders>
            <w:shd w:val="clear" w:color="auto" w:fill="auto"/>
            <w:noWrap/>
            <w:vAlign w:val="bottom"/>
            <w:hideMark/>
          </w:tcPr>
          <w:p w14:paraId="32AFDF50" w14:textId="77777777" w:rsidR="009A65F9" w:rsidRPr="009A65F9" w:rsidRDefault="009A65F9" w:rsidP="009A65F9">
            <w:pPr>
              <w:spacing w:after="0" w:line="240" w:lineRule="auto"/>
              <w:ind w:left="0" w:right="0" w:firstLine="0"/>
              <w:rPr>
                <w:rFonts w:ascii="Calibri" w:eastAsia="Times New Roman" w:hAnsi="Calibri" w:cs="Calibri"/>
                <w:b/>
                <w:bCs/>
                <w:color w:val="auto"/>
                <w:sz w:val="22"/>
                <w:u w:val="single"/>
              </w:rPr>
            </w:pPr>
            <w:r w:rsidRPr="009A65F9">
              <w:rPr>
                <w:rFonts w:ascii="Calibri" w:eastAsia="Times New Roman" w:hAnsi="Calibri" w:cs="Calibri"/>
                <w:b/>
                <w:bCs/>
                <w:color w:val="auto"/>
                <w:sz w:val="22"/>
                <w:u w:val="single"/>
              </w:rPr>
              <w:t>EMPLOYEE BENEFIT FUND:</w:t>
            </w:r>
          </w:p>
        </w:tc>
        <w:tc>
          <w:tcPr>
            <w:tcW w:w="5501" w:type="dxa"/>
            <w:tcBorders>
              <w:top w:val="nil"/>
              <w:left w:val="nil"/>
              <w:bottom w:val="nil"/>
              <w:right w:val="nil"/>
            </w:tcBorders>
            <w:shd w:val="clear" w:color="auto" w:fill="auto"/>
            <w:noWrap/>
            <w:vAlign w:val="bottom"/>
            <w:hideMark/>
          </w:tcPr>
          <w:p w14:paraId="2016BC02" w14:textId="77777777" w:rsidR="009A65F9" w:rsidRPr="009A65F9" w:rsidRDefault="009A65F9" w:rsidP="009A65F9">
            <w:pPr>
              <w:spacing w:after="0" w:line="240" w:lineRule="auto"/>
              <w:ind w:left="0" w:right="0" w:firstLine="0"/>
              <w:rPr>
                <w:rFonts w:ascii="Calibri" w:eastAsia="Times New Roman" w:hAnsi="Calibri" w:cs="Calibri"/>
                <w:b/>
                <w:bCs/>
                <w:color w:val="auto"/>
                <w:sz w:val="22"/>
                <w:u w:val="single"/>
              </w:rPr>
            </w:pPr>
          </w:p>
        </w:tc>
        <w:tc>
          <w:tcPr>
            <w:tcW w:w="1636" w:type="dxa"/>
            <w:tcBorders>
              <w:top w:val="nil"/>
              <w:left w:val="nil"/>
              <w:bottom w:val="nil"/>
              <w:right w:val="nil"/>
            </w:tcBorders>
            <w:shd w:val="clear" w:color="auto" w:fill="auto"/>
            <w:noWrap/>
            <w:vAlign w:val="bottom"/>
            <w:hideMark/>
          </w:tcPr>
          <w:p w14:paraId="23375831"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r>
      <w:tr w:rsidR="009A65F9" w:rsidRPr="009A65F9" w14:paraId="7E1FD209" w14:textId="77777777" w:rsidTr="009A65F9">
        <w:trPr>
          <w:trHeight w:val="315"/>
        </w:trPr>
        <w:tc>
          <w:tcPr>
            <w:tcW w:w="316" w:type="dxa"/>
            <w:tcBorders>
              <w:top w:val="nil"/>
              <w:left w:val="nil"/>
              <w:bottom w:val="nil"/>
              <w:right w:val="nil"/>
            </w:tcBorders>
            <w:shd w:val="clear" w:color="auto" w:fill="auto"/>
            <w:noWrap/>
            <w:vAlign w:val="center"/>
            <w:hideMark/>
          </w:tcPr>
          <w:p w14:paraId="1A4FF436"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08587910"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 xml:space="preserve">Aflac </w:t>
            </w:r>
          </w:p>
        </w:tc>
        <w:tc>
          <w:tcPr>
            <w:tcW w:w="5501" w:type="dxa"/>
            <w:tcBorders>
              <w:top w:val="nil"/>
              <w:left w:val="nil"/>
              <w:bottom w:val="nil"/>
              <w:right w:val="nil"/>
            </w:tcBorders>
            <w:shd w:val="clear" w:color="auto" w:fill="auto"/>
            <w:noWrap/>
            <w:vAlign w:val="bottom"/>
            <w:hideMark/>
          </w:tcPr>
          <w:p w14:paraId="45290C31"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Aflac for October 2021 payroll</w:t>
            </w:r>
          </w:p>
        </w:tc>
        <w:tc>
          <w:tcPr>
            <w:tcW w:w="1636" w:type="dxa"/>
            <w:tcBorders>
              <w:top w:val="nil"/>
              <w:left w:val="nil"/>
              <w:bottom w:val="nil"/>
              <w:right w:val="nil"/>
            </w:tcBorders>
            <w:shd w:val="clear" w:color="auto" w:fill="auto"/>
            <w:noWrap/>
            <w:vAlign w:val="bottom"/>
            <w:hideMark/>
          </w:tcPr>
          <w:p w14:paraId="52C5822D"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$296.90 </w:t>
            </w:r>
          </w:p>
        </w:tc>
      </w:tr>
      <w:tr w:rsidR="009A65F9" w:rsidRPr="009A65F9" w14:paraId="7B0045A0" w14:textId="77777777" w:rsidTr="009A65F9">
        <w:trPr>
          <w:trHeight w:val="315"/>
        </w:trPr>
        <w:tc>
          <w:tcPr>
            <w:tcW w:w="316" w:type="dxa"/>
            <w:tcBorders>
              <w:top w:val="nil"/>
              <w:left w:val="nil"/>
              <w:bottom w:val="nil"/>
              <w:right w:val="nil"/>
            </w:tcBorders>
            <w:shd w:val="clear" w:color="auto" w:fill="auto"/>
            <w:noWrap/>
            <w:vAlign w:val="center"/>
            <w:hideMark/>
          </w:tcPr>
          <w:p w14:paraId="25C98D5F"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404130C8"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Delta Dental</w:t>
            </w:r>
          </w:p>
        </w:tc>
        <w:tc>
          <w:tcPr>
            <w:tcW w:w="5501" w:type="dxa"/>
            <w:tcBorders>
              <w:top w:val="nil"/>
              <w:left w:val="nil"/>
              <w:bottom w:val="nil"/>
              <w:right w:val="nil"/>
            </w:tcBorders>
            <w:shd w:val="clear" w:color="auto" w:fill="auto"/>
            <w:noWrap/>
            <w:vAlign w:val="bottom"/>
            <w:hideMark/>
          </w:tcPr>
          <w:p w14:paraId="1FF93622"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Dental Ins. for December 2021</w:t>
            </w:r>
          </w:p>
        </w:tc>
        <w:tc>
          <w:tcPr>
            <w:tcW w:w="1636" w:type="dxa"/>
            <w:tcBorders>
              <w:top w:val="nil"/>
              <w:left w:val="nil"/>
              <w:bottom w:val="nil"/>
              <w:right w:val="nil"/>
            </w:tcBorders>
            <w:shd w:val="clear" w:color="auto" w:fill="auto"/>
            <w:noWrap/>
            <w:vAlign w:val="bottom"/>
            <w:hideMark/>
          </w:tcPr>
          <w:p w14:paraId="369E8926"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$126.28 </w:t>
            </w:r>
          </w:p>
        </w:tc>
      </w:tr>
      <w:tr w:rsidR="009A65F9" w:rsidRPr="009A65F9" w14:paraId="1D99AEB8" w14:textId="77777777" w:rsidTr="009A65F9">
        <w:trPr>
          <w:trHeight w:val="315"/>
        </w:trPr>
        <w:tc>
          <w:tcPr>
            <w:tcW w:w="316" w:type="dxa"/>
            <w:tcBorders>
              <w:top w:val="nil"/>
              <w:left w:val="nil"/>
              <w:bottom w:val="nil"/>
              <w:right w:val="nil"/>
            </w:tcBorders>
            <w:shd w:val="clear" w:color="auto" w:fill="auto"/>
            <w:noWrap/>
            <w:vAlign w:val="center"/>
            <w:hideMark/>
          </w:tcPr>
          <w:p w14:paraId="547C0EA0"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3649E193"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Iowa State Bank</w:t>
            </w:r>
          </w:p>
        </w:tc>
        <w:tc>
          <w:tcPr>
            <w:tcW w:w="5501" w:type="dxa"/>
            <w:tcBorders>
              <w:top w:val="nil"/>
              <w:left w:val="nil"/>
              <w:bottom w:val="nil"/>
              <w:right w:val="nil"/>
            </w:tcBorders>
            <w:shd w:val="clear" w:color="auto" w:fill="auto"/>
            <w:noWrap/>
            <w:vAlign w:val="bottom"/>
            <w:hideMark/>
          </w:tcPr>
          <w:p w14:paraId="4B5F88E3"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HSA Contrib. for October 2021</w:t>
            </w:r>
          </w:p>
        </w:tc>
        <w:tc>
          <w:tcPr>
            <w:tcW w:w="1636" w:type="dxa"/>
            <w:tcBorders>
              <w:top w:val="nil"/>
              <w:left w:val="nil"/>
              <w:bottom w:val="nil"/>
              <w:right w:val="nil"/>
            </w:tcBorders>
            <w:shd w:val="clear" w:color="auto" w:fill="auto"/>
            <w:noWrap/>
            <w:vAlign w:val="bottom"/>
            <w:hideMark/>
          </w:tcPr>
          <w:p w14:paraId="2B13470E"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$100.00 </w:t>
            </w:r>
          </w:p>
        </w:tc>
      </w:tr>
      <w:tr w:rsidR="009A65F9" w:rsidRPr="009A65F9" w14:paraId="072CA748" w14:textId="77777777" w:rsidTr="009A65F9">
        <w:trPr>
          <w:trHeight w:val="315"/>
        </w:trPr>
        <w:tc>
          <w:tcPr>
            <w:tcW w:w="316" w:type="dxa"/>
            <w:tcBorders>
              <w:top w:val="nil"/>
              <w:left w:val="nil"/>
              <w:bottom w:val="nil"/>
              <w:right w:val="nil"/>
            </w:tcBorders>
            <w:shd w:val="clear" w:color="auto" w:fill="auto"/>
            <w:noWrap/>
            <w:vAlign w:val="center"/>
            <w:hideMark/>
          </w:tcPr>
          <w:p w14:paraId="2BD07906"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77BFAD26"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United Healthcare</w:t>
            </w:r>
          </w:p>
        </w:tc>
        <w:tc>
          <w:tcPr>
            <w:tcW w:w="5501" w:type="dxa"/>
            <w:tcBorders>
              <w:top w:val="nil"/>
              <w:left w:val="nil"/>
              <w:bottom w:val="nil"/>
              <w:right w:val="nil"/>
            </w:tcBorders>
            <w:shd w:val="clear" w:color="auto" w:fill="auto"/>
            <w:noWrap/>
            <w:vAlign w:val="bottom"/>
            <w:hideMark/>
          </w:tcPr>
          <w:p w14:paraId="0F628012"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Life/STD/LTD for December 2021</w:t>
            </w:r>
          </w:p>
        </w:tc>
        <w:tc>
          <w:tcPr>
            <w:tcW w:w="1636" w:type="dxa"/>
            <w:tcBorders>
              <w:top w:val="nil"/>
              <w:left w:val="nil"/>
              <w:bottom w:val="nil"/>
              <w:right w:val="nil"/>
            </w:tcBorders>
            <w:shd w:val="clear" w:color="auto" w:fill="auto"/>
            <w:noWrap/>
            <w:vAlign w:val="bottom"/>
            <w:hideMark/>
          </w:tcPr>
          <w:p w14:paraId="50D7F05B"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$141.81 </w:t>
            </w:r>
          </w:p>
        </w:tc>
      </w:tr>
      <w:tr w:rsidR="009A65F9" w:rsidRPr="009A65F9" w14:paraId="050F53F5" w14:textId="77777777" w:rsidTr="009A65F9">
        <w:trPr>
          <w:trHeight w:val="315"/>
        </w:trPr>
        <w:tc>
          <w:tcPr>
            <w:tcW w:w="316" w:type="dxa"/>
            <w:tcBorders>
              <w:top w:val="nil"/>
              <w:left w:val="nil"/>
              <w:bottom w:val="nil"/>
              <w:right w:val="nil"/>
            </w:tcBorders>
            <w:shd w:val="clear" w:color="auto" w:fill="auto"/>
            <w:noWrap/>
            <w:vAlign w:val="center"/>
            <w:hideMark/>
          </w:tcPr>
          <w:p w14:paraId="571A2EED"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228715AA"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Sanborn Savings Bank</w:t>
            </w:r>
          </w:p>
        </w:tc>
        <w:tc>
          <w:tcPr>
            <w:tcW w:w="5501" w:type="dxa"/>
            <w:tcBorders>
              <w:top w:val="nil"/>
              <w:left w:val="nil"/>
              <w:bottom w:val="nil"/>
              <w:right w:val="nil"/>
            </w:tcBorders>
            <w:shd w:val="clear" w:color="auto" w:fill="auto"/>
            <w:noWrap/>
            <w:vAlign w:val="bottom"/>
            <w:hideMark/>
          </w:tcPr>
          <w:p w14:paraId="3356CCE3"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 xml:space="preserve">HSA Contrib.  for October 2021 </w:t>
            </w:r>
          </w:p>
        </w:tc>
        <w:tc>
          <w:tcPr>
            <w:tcW w:w="1636" w:type="dxa"/>
            <w:tcBorders>
              <w:top w:val="nil"/>
              <w:left w:val="nil"/>
              <w:bottom w:val="nil"/>
              <w:right w:val="nil"/>
            </w:tcBorders>
            <w:shd w:val="clear" w:color="auto" w:fill="auto"/>
            <w:noWrap/>
            <w:vAlign w:val="bottom"/>
            <w:hideMark/>
          </w:tcPr>
          <w:p w14:paraId="23FEE7CC"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$333.00 </w:t>
            </w:r>
          </w:p>
        </w:tc>
      </w:tr>
      <w:tr w:rsidR="009A65F9" w:rsidRPr="009A65F9" w14:paraId="4C9973C9" w14:textId="77777777" w:rsidTr="009A65F9">
        <w:trPr>
          <w:trHeight w:val="315"/>
        </w:trPr>
        <w:tc>
          <w:tcPr>
            <w:tcW w:w="316" w:type="dxa"/>
            <w:tcBorders>
              <w:top w:val="nil"/>
              <w:left w:val="nil"/>
              <w:bottom w:val="nil"/>
              <w:right w:val="nil"/>
            </w:tcBorders>
            <w:shd w:val="clear" w:color="auto" w:fill="auto"/>
            <w:noWrap/>
            <w:vAlign w:val="center"/>
            <w:hideMark/>
          </w:tcPr>
          <w:p w14:paraId="38147F1F"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055DAD0B"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Wellmark</w:t>
            </w:r>
          </w:p>
        </w:tc>
        <w:tc>
          <w:tcPr>
            <w:tcW w:w="5501" w:type="dxa"/>
            <w:tcBorders>
              <w:top w:val="nil"/>
              <w:left w:val="nil"/>
              <w:bottom w:val="nil"/>
              <w:right w:val="nil"/>
            </w:tcBorders>
            <w:shd w:val="clear" w:color="auto" w:fill="auto"/>
            <w:noWrap/>
            <w:vAlign w:val="bottom"/>
            <w:hideMark/>
          </w:tcPr>
          <w:p w14:paraId="75C43E3C" w14:textId="77777777" w:rsidR="009A65F9" w:rsidRPr="009A65F9" w:rsidRDefault="009A65F9" w:rsidP="009A65F9">
            <w:pPr>
              <w:spacing w:after="0" w:line="240" w:lineRule="auto"/>
              <w:ind w:left="0" w:right="0" w:firstLine="0"/>
              <w:rPr>
                <w:rFonts w:ascii="Calibri" w:eastAsia="Times New Roman" w:hAnsi="Calibri" w:cs="Calibri"/>
                <w:color w:val="auto"/>
                <w:szCs w:val="20"/>
              </w:rPr>
            </w:pPr>
            <w:r w:rsidRPr="009A65F9">
              <w:rPr>
                <w:rFonts w:ascii="Calibri" w:eastAsia="Times New Roman" w:hAnsi="Calibri" w:cs="Calibri"/>
                <w:color w:val="auto"/>
                <w:szCs w:val="20"/>
              </w:rPr>
              <w:t>Health Ins. for December 2021</w:t>
            </w:r>
          </w:p>
        </w:tc>
        <w:tc>
          <w:tcPr>
            <w:tcW w:w="1636" w:type="dxa"/>
            <w:tcBorders>
              <w:top w:val="nil"/>
              <w:left w:val="nil"/>
              <w:bottom w:val="single" w:sz="8" w:space="0" w:color="auto"/>
              <w:right w:val="nil"/>
            </w:tcBorders>
            <w:shd w:val="clear" w:color="auto" w:fill="auto"/>
            <w:noWrap/>
            <w:vAlign w:val="bottom"/>
            <w:hideMark/>
          </w:tcPr>
          <w:p w14:paraId="04946954"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r w:rsidRPr="009A65F9">
              <w:rPr>
                <w:rFonts w:ascii="Calibri" w:eastAsia="Times New Roman" w:hAnsi="Calibri" w:cs="Calibri"/>
                <w:color w:val="auto"/>
                <w:szCs w:val="20"/>
              </w:rPr>
              <w:t xml:space="preserve">$6,093.84 </w:t>
            </w:r>
          </w:p>
        </w:tc>
      </w:tr>
      <w:tr w:rsidR="009A65F9" w:rsidRPr="009A65F9" w14:paraId="7D1EF829" w14:textId="77777777" w:rsidTr="009A65F9">
        <w:trPr>
          <w:trHeight w:val="282"/>
        </w:trPr>
        <w:tc>
          <w:tcPr>
            <w:tcW w:w="316" w:type="dxa"/>
            <w:tcBorders>
              <w:top w:val="nil"/>
              <w:left w:val="nil"/>
              <w:bottom w:val="nil"/>
              <w:right w:val="nil"/>
            </w:tcBorders>
            <w:shd w:val="clear" w:color="auto" w:fill="auto"/>
            <w:noWrap/>
            <w:vAlign w:val="center"/>
            <w:hideMark/>
          </w:tcPr>
          <w:p w14:paraId="35FBCFAB" w14:textId="77777777" w:rsidR="009A65F9" w:rsidRPr="009A65F9" w:rsidRDefault="009A65F9" w:rsidP="009A65F9">
            <w:pPr>
              <w:spacing w:after="0" w:line="240" w:lineRule="auto"/>
              <w:ind w:left="0" w:right="0" w:firstLine="0"/>
              <w:jc w:val="right"/>
              <w:rPr>
                <w:rFonts w:ascii="Calibri" w:eastAsia="Times New Roman" w:hAnsi="Calibri" w:cs="Calibri"/>
                <w:color w:val="auto"/>
                <w:szCs w:val="20"/>
              </w:rPr>
            </w:pPr>
          </w:p>
        </w:tc>
        <w:tc>
          <w:tcPr>
            <w:tcW w:w="3353" w:type="dxa"/>
            <w:tcBorders>
              <w:top w:val="nil"/>
              <w:left w:val="nil"/>
              <w:bottom w:val="nil"/>
              <w:right w:val="nil"/>
            </w:tcBorders>
            <w:shd w:val="clear" w:color="auto" w:fill="auto"/>
            <w:noWrap/>
            <w:vAlign w:val="bottom"/>
            <w:hideMark/>
          </w:tcPr>
          <w:p w14:paraId="185AB14F" w14:textId="77777777" w:rsidR="009A65F9" w:rsidRPr="009A65F9" w:rsidRDefault="009A65F9" w:rsidP="009A65F9">
            <w:pPr>
              <w:spacing w:after="0" w:line="240" w:lineRule="auto"/>
              <w:ind w:left="0" w:right="0" w:firstLine="0"/>
              <w:jc w:val="center"/>
              <w:rPr>
                <w:rFonts w:ascii="Times New Roman" w:eastAsia="Times New Roman" w:hAnsi="Times New Roman" w:cs="Times New Roman"/>
                <w:color w:val="auto"/>
                <w:szCs w:val="20"/>
              </w:rPr>
            </w:pPr>
          </w:p>
        </w:tc>
        <w:tc>
          <w:tcPr>
            <w:tcW w:w="5501" w:type="dxa"/>
            <w:tcBorders>
              <w:top w:val="nil"/>
              <w:left w:val="nil"/>
              <w:bottom w:val="nil"/>
              <w:right w:val="nil"/>
            </w:tcBorders>
            <w:shd w:val="clear" w:color="auto" w:fill="auto"/>
            <w:noWrap/>
            <w:vAlign w:val="bottom"/>
            <w:hideMark/>
          </w:tcPr>
          <w:p w14:paraId="6A50E389"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c>
          <w:tcPr>
            <w:tcW w:w="1636" w:type="dxa"/>
            <w:tcBorders>
              <w:top w:val="nil"/>
              <w:left w:val="nil"/>
              <w:bottom w:val="nil"/>
              <w:right w:val="nil"/>
            </w:tcBorders>
            <w:shd w:val="clear" w:color="auto" w:fill="auto"/>
            <w:noWrap/>
            <w:vAlign w:val="bottom"/>
            <w:hideMark/>
          </w:tcPr>
          <w:p w14:paraId="3C35F5AE" w14:textId="77777777" w:rsidR="009A65F9" w:rsidRPr="009A65F9" w:rsidRDefault="009A65F9" w:rsidP="009A65F9">
            <w:pPr>
              <w:spacing w:after="0" w:line="240" w:lineRule="auto"/>
              <w:ind w:left="0" w:right="0" w:firstLine="0"/>
              <w:jc w:val="right"/>
              <w:rPr>
                <w:rFonts w:ascii="Calibri" w:eastAsia="Times New Roman" w:hAnsi="Calibri" w:cs="Calibri"/>
                <w:b/>
                <w:bCs/>
                <w:color w:val="auto"/>
                <w:szCs w:val="20"/>
              </w:rPr>
            </w:pPr>
            <w:r w:rsidRPr="009A65F9">
              <w:rPr>
                <w:rFonts w:ascii="Calibri" w:eastAsia="Times New Roman" w:hAnsi="Calibri" w:cs="Calibri"/>
                <w:b/>
                <w:bCs/>
                <w:color w:val="auto"/>
                <w:szCs w:val="20"/>
              </w:rPr>
              <w:t xml:space="preserve">$7,091.83 </w:t>
            </w:r>
          </w:p>
        </w:tc>
      </w:tr>
      <w:tr w:rsidR="009A65F9" w:rsidRPr="009A65F9" w14:paraId="34DF7BB0" w14:textId="77777777" w:rsidTr="009A65F9">
        <w:trPr>
          <w:trHeight w:val="312"/>
        </w:trPr>
        <w:tc>
          <w:tcPr>
            <w:tcW w:w="316" w:type="dxa"/>
            <w:tcBorders>
              <w:top w:val="nil"/>
              <w:left w:val="nil"/>
              <w:bottom w:val="nil"/>
              <w:right w:val="nil"/>
            </w:tcBorders>
            <w:shd w:val="clear" w:color="auto" w:fill="auto"/>
            <w:noWrap/>
            <w:vAlign w:val="center"/>
            <w:hideMark/>
          </w:tcPr>
          <w:p w14:paraId="282348F0" w14:textId="77777777" w:rsidR="009A65F9" w:rsidRPr="009A65F9" w:rsidRDefault="009A65F9" w:rsidP="009A65F9">
            <w:pPr>
              <w:spacing w:after="0" w:line="240" w:lineRule="auto"/>
              <w:ind w:left="0" w:right="0" w:firstLine="0"/>
              <w:jc w:val="center"/>
              <w:rPr>
                <w:rFonts w:ascii="Calibri" w:eastAsia="Times New Roman" w:hAnsi="Calibri" w:cs="Calibri"/>
                <w:b/>
                <w:bCs/>
                <w:color w:val="auto"/>
                <w:szCs w:val="20"/>
              </w:rPr>
            </w:pPr>
            <w:r w:rsidRPr="009A65F9">
              <w:rPr>
                <w:rFonts w:ascii="Calibri" w:eastAsia="Times New Roman" w:hAnsi="Calibri" w:cs="Calibri"/>
                <w:b/>
                <w:bCs/>
                <w:color w:val="auto"/>
                <w:szCs w:val="20"/>
              </w:rPr>
              <w:t>*</w:t>
            </w:r>
          </w:p>
        </w:tc>
        <w:tc>
          <w:tcPr>
            <w:tcW w:w="3353" w:type="dxa"/>
            <w:tcBorders>
              <w:top w:val="nil"/>
              <w:left w:val="nil"/>
              <w:bottom w:val="nil"/>
              <w:right w:val="nil"/>
            </w:tcBorders>
            <w:shd w:val="clear" w:color="auto" w:fill="auto"/>
            <w:noWrap/>
            <w:vAlign w:val="bottom"/>
            <w:hideMark/>
          </w:tcPr>
          <w:p w14:paraId="6CB1E565" w14:textId="77777777" w:rsidR="009A65F9" w:rsidRPr="009A65F9" w:rsidRDefault="009A65F9" w:rsidP="009A65F9">
            <w:pPr>
              <w:spacing w:after="0" w:line="240" w:lineRule="auto"/>
              <w:ind w:left="0" w:right="0" w:firstLine="0"/>
              <w:rPr>
                <w:rFonts w:ascii="Calibri" w:eastAsia="Times New Roman" w:hAnsi="Calibri" w:cs="Calibri"/>
                <w:color w:val="auto"/>
                <w:sz w:val="18"/>
                <w:szCs w:val="18"/>
              </w:rPr>
            </w:pPr>
            <w:r w:rsidRPr="009A65F9">
              <w:rPr>
                <w:rFonts w:ascii="Calibri" w:eastAsia="Times New Roman" w:hAnsi="Calibri" w:cs="Calibri"/>
                <w:color w:val="auto"/>
                <w:sz w:val="18"/>
                <w:szCs w:val="18"/>
              </w:rPr>
              <w:t>Checks issued prior to meeting.</w:t>
            </w:r>
          </w:p>
        </w:tc>
        <w:tc>
          <w:tcPr>
            <w:tcW w:w="5501" w:type="dxa"/>
            <w:tcBorders>
              <w:top w:val="nil"/>
              <w:left w:val="nil"/>
              <w:bottom w:val="nil"/>
              <w:right w:val="nil"/>
            </w:tcBorders>
            <w:shd w:val="clear" w:color="auto" w:fill="auto"/>
            <w:noWrap/>
            <w:vAlign w:val="bottom"/>
            <w:hideMark/>
          </w:tcPr>
          <w:p w14:paraId="7FBA3518" w14:textId="77777777" w:rsidR="009A65F9" w:rsidRPr="009A65F9" w:rsidRDefault="009A65F9" w:rsidP="009A65F9">
            <w:pPr>
              <w:spacing w:after="0" w:line="240" w:lineRule="auto"/>
              <w:ind w:left="0" w:right="0" w:firstLine="0"/>
              <w:rPr>
                <w:rFonts w:ascii="Calibri" w:eastAsia="Times New Roman" w:hAnsi="Calibri" w:cs="Calibri"/>
                <w:color w:val="auto"/>
                <w:sz w:val="18"/>
                <w:szCs w:val="18"/>
              </w:rPr>
            </w:pPr>
          </w:p>
        </w:tc>
        <w:tc>
          <w:tcPr>
            <w:tcW w:w="1636" w:type="dxa"/>
            <w:tcBorders>
              <w:top w:val="nil"/>
              <w:left w:val="nil"/>
              <w:bottom w:val="nil"/>
              <w:right w:val="nil"/>
            </w:tcBorders>
            <w:shd w:val="clear" w:color="auto" w:fill="auto"/>
            <w:noWrap/>
            <w:vAlign w:val="bottom"/>
            <w:hideMark/>
          </w:tcPr>
          <w:p w14:paraId="2593DF05"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r>
      <w:tr w:rsidR="009A65F9" w:rsidRPr="009A65F9" w14:paraId="281EC798" w14:textId="77777777" w:rsidTr="009A65F9">
        <w:trPr>
          <w:trHeight w:val="312"/>
        </w:trPr>
        <w:tc>
          <w:tcPr>
            <w:tcW w:w="316" w:type="dxa"/>
            <w:tcBorders>
              <w:top w:val="nil"/>
              <w:left w:val="nil"/>
              <w:bottom w:val="nil"/>
              <w:right w:val="nil"/>
            </w:tcBorders>
            <w:shd w:val="clear" w:color="auto" w:fill="auto"/>
            <w:noWrap/>
            <w:vAlign w:val="center"/>
            <w:hideMark/>
          </w:tcPr>
          <w:p w14:paraId="7C98E39A" w14:textId="77777777" w:rsidR="009A65F9" w:rsidRPr="009A65F9" w:rsidRDefault="009A65F9" w:rsidP="009A65F9">
            <w:pPr>
              <w:spacing w:after="0" w:line="240" w:lineRule="auto"/>
              <w:ind w:left="0" w:right="0" w:firstLine="0"/>
              <w:rPr>
                <w:rFonts w:ascii="Times New Roman" w:eastAsia="Times New Roman" w:hAnsi="Times New Roman" w:cs="Times New Roman"/>
                <w:color w:val="auto"/>
                <w:szCs w:val="20"/>
              </w:rPr>
            </w:pPr>
          </w:p>
        </w:tc>
        <w:tc>
          <w:tcPr>
            <w:tcW w:w="3353" w:type="dxa"/>
            <w:tcBorders>
              <w:top w:val="nil"/>
              <w:left w:val="nil"/>
              <w:bottom w:val="nil"/>
              <w:right w:val="nil"/>
            </w:tcBorders>
            <w:shd w:val="clear" w:color="auto" w:fill="auto"/>
            <w:noWrap/>
            <w:vAlign w:val="bottom"/>
            <w:hideMark/>
          </w:tcPr>
          <w:p w14:paraId="106094E4" w14:textId="77777777" w:rsidR="009A65F9" w:rsidRPr="009A65F9" w:rsidRDefault="009A65F9" w:rsidP="009A65F9">
            <w:pPr>
              <w:spacing w:after="0" w:line="240" w:lineRule="auto"/>
              <w:ind w:left="0" w:right="0" w:firstLine="0"/>
              <w:rPr>
                <w:rFonts w:ascii="Calibri" w:eastAsia="Times New Roman" w:hAnsi="Calibri" w:cs="Calibri"/>
                <w:b/>
                <w:bCs/>
                <w:color w:val="auto"/>
                <w:sz w:val="18"/>
                <w:szCs w:val="18"/>
              </w:rPr>
            </w:pPr>
            <w:r w:rsidRPr="009A65F9">
              <w:rPr>
                <w:rFonts w:ascii="Calibri" w:eastAsia="Times New Roman" w:hAnsi="Calibri" w:cs="Calibri"/>
                <w:b/>
                <w:bCs/>
                <w:color w:val="auto"/>
                <w:sz w:val="18"/>
                <w:szCs w:val="18"/>
              </w:rPr>
              <w:t>TOTAL ALL FUNDS:</w:t>
            </w:r>
          </w:p>
        </w:tc>
        <w:tc>
          <w:tcPr>
            <w:tcW w:w="5501" w:type="dxa"/>
            <w:tcBorders>
              <w:top w:val="nil"/>
              <w:left w:val="nil"/>
              <w:bottom w:val="nil"/>
              <w:right w:val="nil"/>
            </w:tcBorders>
            <w:shd w:val="clear" w:color="auto" w:fill="auto"/>
            <w:noWrap/>
            <w:vAlign w:val="bottom"/>
            <w:hideMark/>
          </w:tcPr>
          <w:p w14:paraId="643CB1BD" w14:textId="77777777" w:rsidR="009A65F9" w:rsidRPr="009A65F9" w:rsidRDefault="009A65F9" w:rsidP="009A65F9">
            <w:pPr>
              <w:spacing w:after="0" w:line="240" w:lineRule="auto"/>
              <w:ind w:left="0" w:right="0" w:firstLine="0"/>
              <w:rPr>
                <w:rFonts w:ascii="Calibri" w:eastAsia="Times New Roman" w:hAnsi="Calibri" w:cs="Calibri"/>
                <w:b/>
                <w:bCs/>
                <w:color w:val="auto"/>
                <w:sz w:val="18"/>
                <w:szCs w:val="18"/>
              </w:rPr>
            </w:pPr>
          </w:p>
        </w:tc>
        <w:tc>
          <w:tcPr>
            <w:tcW w:w="1636" w:type="dxa"/>
            <w:tcBorders>
              <w:top w:val="nil"/>
              <w:left w:val="nil"/>
              <w:bottom w:val="nil"/>
              <w:right w:val="nil"/>
            </w:tcBorders>
            <w:shd w:val="clear" w:color="auto" w:fill="auto"/>
            <w:noWrap/>
            <w:vAlign w:val="bottom"/>
            <w:hideMark/>
          </w:tcPr>
          <w:p w14:paraId="077B815F" w14:textId="77777777" w:rsidR="009A65F9" w:rsidRPr="009A65F9" w:rsidRDefault="009A65F9" w:rsidP="009A65F9">
            <w:pPr>
              <w:spacing w:after="0" w:line="240" w:lineRule="auto"/>
              <w:ind w:left="0" w:right="0" w:firstLine="0"/>
              <w:jc w:val="right"/>
              <w:rPr>
                <w:rFonts w:ascii="Calibri" w:eastAsia="Times New Roman" w:hAnsi="Calibri" w:cs="Calibri"/>
                <w:b/>
                <w:bCs/>
                <w:color w:val="auto"/>
                <w:sz w:val="24"/>
                <w:szCs w:val="24"/>
              </w:rPr>
            </w:pPr>
            <w:r w:rsidRPr="009A65F9">
              <w:rPr>
                <w:rFonts w:ascii="Calibri" w:eastAsia="Times New Roman" w:hAnsi="Calibri" w:cs="Calibri"/>
                <w:b/>
                <w:bCs/>
                <w:color w:val="auto"/>
                <w:sz w:val="24"/>
                <w:szCs w:val="24"/>
              </w:rPr>
              <w:t xml:space="preserve">$178,875.14 </w:t>
            </w:r>
          </w:p>
        </w:tc>
      </w:tr>
    </w:tbl>
    <w:p w14:paraId="3FFC5C9B" w14:textId="77777777" w:rsidR="00560E2E" w:rsidRDefault="00560E2E" w:rsidP="00F67484">
      <w:pPr>
        <w:spacing w:after="26"/>
        <w:ind w:left="0" w:right="28" w:firstLine="0"/>
        <w:rPr>
          <w:noProof/>
        </w:rPr>
      </w:pPr>
    </w:p>
    <w:p w14:paraId="350AD969" w14:textId="77777777" w:rsidR="003A1ADC" w:rsidRDefault="003A1ADC" w:rsidP="00F67484">
      <w:pPr>
        <w:spacing w:after="26"/>
        <w:ind w:left="0" w:right="28" w:firstLine="0"/>
        <w:rPr>
          <w:noProof/>
        </w:rPr>
      </w:pPr>
    </w:p>
    <w:p w14:paraId="3E07FE47" w14:textId="75F35CE7" w:rsidR="003A1ADC" w:rsidRDefault="003A1ADC" w:rsidP="00F67484">
      <w:pPr>
        <w:spacing w:after="26"/>
        <w:ind w:left="0" w:right="28" w:firstLine="0"/>
        <w:rPr>
          <w:noProof/>
        </w:rPr>
      </w:pPr>
    </w:p>
    <w:p w14:paraId="143FFB10" w14:textId="758F5313" w:rsidR="00022071" w:rsidRDefault="00022071" w:rsidP="00F67484">
      <w:pPr>
        <w:spacing w:after="26"/>
        <w:ind w:left="0" w:right="28" w:firstLine="0"/>
        <w:rPr>
          <w:noProof/>
        </w:rPr>
      </w:pPr>
    </w:p>
    <w:p w14:paraId="1672FDEF" w14:textId="77777777" w:rsidR="00022071" w:rsidRDefault="00022071" w:rsidP="00F67484">
      <w:pPr>
        <w:spacing w:after="26"/>
        <w:ind w:left="0" w:right="28" w:firstLine="0"/>
        <w:rPr>
          <w:noProof/>
        </w:rPr>
      </w:pPr>
    </w:p>
    <w:p w14:paraId="08C0954A" w14:textId="6DECBF7E" w:rsidR="003A1ADC" w:rsidRDefault="003A1ADC" w:rsidP="00F67484">
      <w:pPr>
        <w:spacing w:after="26"/>
        <w:ind w:left="0" w:right="28" w:firstLine="0"/>
        <w:rPr>
          <w:noProof/>
        </w:rPr>
      </w:pPr>
    </w:p>
    <w:p w14:paraId="6EDFD9F4" w14:textId="77777777" w:rsidR="00B40A80" w:rsidRDefault="00B40A80" w:rsidP="00F67484">
      <w:pPr>
        <w:spacing w:after="26"/>
        <w:ind w:left="0" w:right="28" w:firstLine="0"/>
        <w:rPr>
          <w:noProof/>
        </w:rPr>
      </w:pPr>
    </w:p>
    <w:p w14:paraId="3D733A92" w14:textId="77777777" w:rsidR="009448C9" w:rsidRDefault="009448C9" w:rsidP="00F67484">
      <w:pPr>
        <w:spacing w:after="26"/>
        <w:ind w:left="0" w:right="28" w:firstLine="0"/>
        <w:rPr>
          <w:noProof/>
        </w:rPr>
      </w:pPr>
    </w:p>
    <w:p w14:paraId="65E743C2" w14:textId="4BE0D0AC" w:rsidR="00F9474D" w:rsidRPr="00205AA7" w:rsidRDefault="00014D4B" w:rsidP="00F67484">
      <w:pPr>
        <w:spacing w:after="26"/>
        <w:ind w:left="0" w:right="28" w:firstLine="0"/>
      </w:pPr>
      <w:r>
        <w:rPr>
          <w:noProof/>
        </w:rPr>
        <w:t>For</w:t>
      </w:r>
      <w:r w:rsidR="00BC52F9">
        <w:rPr>
          <w:noProof/>
        </w:rPr>
        <w:t xml:space="preserve"> </w:t>
      </w:r>
      <w:r w:rsidR="009A65F9">
        <w:rPr>
          <w:noProof/>
        </w:rPr>
        <w:t>October</w:t>
      </w:r>
      <w:r w:rsidR="00D342C8">
        <w:rPr>
          <w:noProof/>
        </w:rPr>
        <w:t xml:space="preserve"> 2021</w:t>
      </w:r>
      <w:r w:rsidR="00D2265F">
        <w:rPr>
          <w:noProof/>
        </w:rPr>
        <w:t xml:space="preserve"> – </w:t>
      </w:r>
      <w:r w:rsidR="00D2265F" w:rsidRPr="005B2670">
        <w:rPr>
          <w:noProof/>
          <w:u w:val="single"/>
        </w:rPr>
        <w:t xml:space="preserve">Accounts </w:t>
      </w:r>
      <w:r w:rsidR="00D66786" w:rsidRPr="005B2670">
        <w:rPr>
          <w:u w:val="single"/>
        </w:rPr>
        <w:t>Receivable</w:t>
      </w:r>
      <w:r w:rsidR="00071A7E">
        <w:t xml:space="preserve">: </w:t>
      </w:r>
      <w:r w:rsidR="00366388">
        <w:t xml:space="preserve"> $</w:t>
      </w:r>
      <w:r w:rsidR="00022071">
        <w:t>2</w:t>
      </w:r>
      <w:r w:rsidR="00DF5D33">
        <w:t>0</w:t>
      </w:r>
      <w:r w:rsidR="00440668">
        <w:t>8,745.95</w:t>
      </w:r>
      <w:r w:rsidR="005B2670">
        <w:t xml:space="preserve"> </w:t>
      </w:r>
      <w:r w:rsidR="00035FBC">
        <w:t xml:space="preserve">  </w:t>
      </w:r>
      <w:r w:rsidR="0093709C" w:rsidRPr="005B2670">
        <w:rPr>
          <w:u w:val="single"/>
        </w:rPr>
        <w:t>A</w:t>
      </w:r>
      <w:r w:rsidR="00366388" w:rsidRPr="005B2670">
        <w:rPr>
          <w:u w:val="single"/>
        </w:rPr>
        <w:t>ccounts Payable</w:t>
      </w:r>
      <w:r w:rsidR="00366388">
        <w:t>:</w:t>
      </w:r>
      <w:r w:rsidR="009A4776">
        <w:t xml:space="preserve"> $</w:t>
      </w:r>
      <w:r w:rsidR="00440668">
        <w:t>202,560.01</w:t>
      </w:r>
    </w:p>
    <w:p w14:paraId="14B747EA" w14:textId="13010896" w:rsidR="008B487D" w:rsidRDefault="00E356AB">
      <w:pPr>
        <w:spacing w:after="28"/>
        <w:ind w:left="-5" w:right="28"/>
      </w:pPr>
      <w:r>
        <w:t xml:space="preserve">Motion </w:t>
      </w:r>
      <w:r w:rsidR="001C325C">
        <w:t>Maranell</w:t>
      </w:r>
      <w:r>
        <w:t>, seconded by</w:t>
      </w:r>
      <w:r w:rsidR="008A6706">
        <w:t xml:space="preserve"> </w:t>
      </w:r>
      <w:r w:rsidR="00DF5D33">
        <w:t>Boelter</w:t>
      </w:r>
      <w:r w:rsidR="008C5598">
        <w:t xml:space="preserve"> to approve </w:t>
      </w:r>
      <w:r w:rsidR="00D81211">
        <w:t xml:space="preserve">the </w:t>
      </w:r>
      <w:r w:rsidR="00362118">
        <w:t xml:space="preserve">following </w:t>
      </w:r>
      <w:r w:rsidR="00440668">
        <w:t>October</w:t>
      </w:r>
      <w:r w:rsidR="003A1ADC">
        <w:t xml:space="preserve"> 2021</w:t>
      </w:r>
      <w:r w:rsidR="00734A14">
        <w:t xml:space="preserve"> </w:t>
      </w:r>
      <w:r w:rsidR="00C2481A">
        <w:t>reports</w:t>
      </w:r>
      <w:r w:rsidR="00265625">
        <w:t>:</w:t>
      </w:r>
      <w:r w:rsidR="00C2481A">
        <w:t xml:space="preserve"> </w:t>
      </w:r>
    </w:p>
    <w:p w14:paraId="72927EFC" w14:textId="576430FF" w:rsidR="0042339E" w:rsidRDefault="00A24B68">
      <w:pPr>
        <w:spacing w:after="28"/>
        <w:ind w:left="-5" w:right="28"/>
      </w:pPr>
      <w:r>
        <w:t xml:space="preserve">Financial Report, Purchased Power Report, and Sales and Revenue Report. </w:t>
      </w:r>
      <w:r w:rsidR="00E356AB">
        <w:t xml:space="preserve">Motion carried </w:t>
      </w:r>
      <w:r w:rsidR="00440668">
        <w:t>2</w:t>
      </w:r>
      <w:r w:rsidR="00E356AB">
        <w:t>-0.</w:t>
      </w:r>
      <w:r w:rsidR="00D24AC6">
        <w:t xml:space="preserve"> </w:t>
      </w:r>
    </w:p>
    <w:p w14:paraId="32EC8E8E" w14:textId="3825A6DE" w:rsidR="00D342C8" w:rsidRPr="005443CF" w:rsidRDefault="00D342C8">
      <w:pPr>
        <w:spacing w:after="28"/>
        <w:ind w:left="-5" w:right="28"/>
        <w:rPr>
          <w:szCs w:val="20"/>
        </w:rPr>
      </w:pPr>
    </w:p>
    <w:p w14:paraId="1234AD77" w14:textId="18B7E170" w:rsidR="00F900D4" w:rsidRDefault="00674887" w:rsidP="00F900D4">
      <w:pPr>
        <w:spacing w:after="28"/>
        <w:ind w:left="0" w:right="28" w:firstLine="0"/>
      </w:pPr>
      <w:r>
        <w:t>Board Secretary, Terry Boelter called for a public hearing regarding the 2022 budget.  Boelter asked the City Administrator if any objections or comments had been submitted, there were none.  Boelter asked those present for any comments or objections, there were none.  Whereupon Boelter declared the public hearing closed.</w:t>
      </w:r>
    </w:p>
    <w:p w14:paraId="4FA6ACC5" w14:textId="766D745C" w:rsidR="00674887" w:rsidRDefault="00674887" w:rsidP="00F900D4">
      <w:pPr>
        <w:spacing w:after="28"/>
        <w:ind w:left="0" w:right="28" w:firstLine="0"/>
      </w:pPr>
    </w:p>
    <w:p w14:paraId="6015E7C7" w14:textId="5C0CEFB6" w:rsidR="00674887" w:rsidRDefault="00674887" w:rsidP="00F900D4">
      <w:pPr>
        <w:spacing w:after="28"/>
        <w:ind w:left="0" w:right="28" w:firstLine="0"/>
      </w:pPr>
      <w:r>
        <w:t xml:space="preserve">Maranell introduced </w:t>
      </w:r>
      <w:r w:rsidRPr="00E568C1">
        <w:rPr>
          <w:b/>
          <w:bCs/>
        </w:rPr>
        <w:t>RESOLUTION #2021-04 “A RESOLUTION ADOPTING THE ANNUAL BUDGET FOR THE CALENDAR YEAR ENDING DECEMBER 31, 2022”</w:t>
      </w:r>
      <w:r>
        <w:t xml:space="preserve"> and moved the same be adopted.  Seconded by Boelter and upon the roll being called, the following named members of the board voted:</w:t>
      </w:r>
    </w:p>
    <w:p w14:paraId="77550696" w14:textId="313D832B" w:rsidR="00674887" w:rsidRDefault="00674887" w:rsidP="00F900D4">
      <w:pPr>
        <w:spacing w:after="28"/>
        <w:ind w:left="0" w:right="28" w:firstLine="0"/>
      </w:pPr>
      <w:r>
        <w:t>AYES: Boelter, Maranell</w:t>
      </w:r>
    </w:p>
    <w:p w14:paraId="1FDDD0B4" w14:textId="4D6A2536" w:rsidR="00674887" w:rsidRDefault="00674887" w:rsidP="00F900D4">
      <w:pPr>
        <w:spacing w:after="28"/>
        <w:ind w:left="0" w:right="28" w:firstLine="0"/>
      </w:pPr>
      <w:r>
        <w:t>NAYES: None</w:t>
      </w:r>
    </w:p>
    <w:p w14:paraId="7C225BDC" w14:textId="1B271189" w:rsidR="00674887" w:rsidRDefault="00674887" w:rsidP="00F900D4">
      <w:pPr>
        <w:spacing w:after="28"/>
        <w:ind w:left="0" w:right="28" w:firstLine="0"/>
      </w:pPr>
      <w:r>
        <w:t>Motion Carried: 2-0</w:t>
      </w:r>
    </w:p>
    <w:p w14:paraId="5CB3BD2E" w14:textId="77777777" w:rsidR="00674887" w:rsidRDefault="00674887" w:rsidP="00F900D4">
      <w:pPr>
        <w:spacing w:after="28"/>
        <w:ind w:left="0" w:right="28" w:firstLine="0"/>
      </w:pPr>
    </w:p>
    <w:p w14:paraId="4C19B8B5" w14:textId="55DD6093" w:rsidR="00F900D4" w:rsidRDefault="006B0BD0" w:rsidP="00F900D4">
      <w:pPr>
        <w:spacing w:after="28"/>
        <w:ind w:left="0" w:right="28" w:firstLine="0"/>
      </w:pPr>
      <w:r>
        <w:t>Motion Maranell, seconded by Boelter to gift each employee $175.00 in Chamber Dollars for Christmas, and upon the roll being called, the following named members of the board voted:</w:t>
      </w:r>
    </w:p>
    <w:p w14:paraId="28CED28D" w14:textId="4B8BC1D8" w:rsidR="006B0BD0" w:rsidRDefault="006B0BD0" w:rsidP="00F900D4">
      <w:pPr>
        <w:spacing w:after="28"/>
        <w:ind w:left="0" w:right="28" w:firstLine="0"/>
      </w:pPr>
      <w:r>
        <w:t>AYES: Boelter, Maranell</w:t>
      </w:r>
    </w:p>
    <w:p w14:paraId="4B984B91" w14:textId="741CB992" w:rsidR="006B0BD0" w:rsidRDefault="006B0BD0" w:rsidP="00F900D4">
      <w:pPr>
        <w:spacing w:after="28"/>
        <w:ind w:left="0" w:right="28" w:firstLine="0"/>
      </w:pPr>
      <w:r>
        <w:t>NAYES: None</w:t>
      </w:r>
    </w:p>
    <w:p w14:paraId="0D0801B7" w14:textId="6C6626EB" w:rsidR="006B0BD0" w:rsidRDefault="006B0BD0" w:rsidP="00F900D4">
      <w:pPr>
        <w:spacing w:after="28"/>
        <w:ind w:left="0" w:right="28" w:firstLine="0"/>
      </w:pPr>
      <w:r>
        <w:t>Motion Carried: 2-0</w:t>
      </w:r>
    </w:p>
    <w:p w14:paraId="1DDF291F" w14:textId="77777777" w:rsidR="006B0BD0" w:rsidRDefault="006B0BD0" w:rsidP="00F900D4">
      <w:pPr>
        <w:spacing w:after="28"/>
        <w:ind w:left="0" w:right="28" w:firstLine="0"/>
      </w:pPr>
    </w:p>
    <w:p w14:paraId="373380DD" w14:textId="37E2C85F" w:rsidR="00B638D2" w:rsidRDefault="007C67B3" w:rsidP="00272B8C">
      <w:pPr>
        <w:spacing w:after="28"/>
        <w:ind w:left="0" w:right="28" w:firstLine="0"/>
        <w:rPr>
          <w:sz w:val="16"/>
        </w:rPr>
      </w:pPr>
      <w:r>
        <w:t>The n</w:t>
      </w:r>
      <w:r w:rsidR="00730702">
        <w:t xml:space="preserve">ext Sanborn Electric and Telecommunications Utility Board Meeting </w:t>
      </w:r>
      <w:r w:rsidR="00203BBC">
        <w:t xml:space="preserve">is </w:t>
      </w:r>
      <w:r w:rsidR="00730702">
        <w:t>s</w:t>
      </w:r>
      <w:r w:rsidR="00870188">
        <w:t>cheduled</w:t>
      </w:r>
      <w:r w:rsidR="00730702">
        <w:t xml:space="preserve"> for Wednesday, </w:t>
      </w:r>
      <w:r w:rsidR="006B0BD0">
        <w:t>December 29</w:t>
      </w:r>
      <w:r w:rsidR="00F900D4">
        <w:t>,</w:t>
      </w:r>
      <w:r>
        <w:t xml:space="preserve"> 202</w:t>
      </w:r>
      <w:r w:rsidR="00870188">
        <w:t>1</w:t>
      </w:r>
      <w:r>
        <w:t>,</w:t>
      </w:r>
      <w:r w:rsidR="00E02E84">
        <w:t xml:space="preserve"> at 7</w:t>
      </w:r>
      <w:r w:rsidR="00730702">
        <w:t xml:space="preserve">:00 a.m. </w:t>
      </w:r>
      <w:r w:rsidR="001759AC">
        <w:t>T</w:t>
      </w:r>
      <w:r w:rsidR="00366388">
        <w:t>here being no further business, motion</w:t>
      </w:r>
      <w:r w:rsidR="00435B79">
        <w:t xml:space="preserve"> </w:t>
      </w:r>
      <w:r w:rsidR="00065B75">
        <w:t>Maranell</w:t>
      </w:r>
      <w:r w:rsidR="00A67AEE">
        <w:t>,</w:t>
      </w:r>
      <w:r w:rsidR="000C1537">
        <w:t xml:space="preserve"> </w:t>
      </w:r>
      <w:r w:rsidR="00A51BC1">
        <w:t>s</w:t>
      </w:r>
      <w:r w:rsidR="00366388">
        <w:t>econded by</w:t>
      </w:r>
      <w:r w:rsidR="00280821">
        <w:t xml:space="preserve"> </w:t>
      </w:r>
      <w:r w:rsidR="009219DC">
        <w:t>Boelter</w:t>
      </w:r>
      <w:r w:rsidR="00B04AA0">
        <w:t xml:space="preserve"> </w:t>
      </w:r>
      <w:r w:rsidR="009F7B09">
        <w:t>to adjourn at</w:t>
      </w:r>
      <w:r w:rsidR="006A4703">
        <w:t xml:space="preserve"> </w:t>
      </w:r>
      <w:r w:rsidR="002F7F73">
        <w:t>8:</w:t>
      </w:r>
      <w:r w:rsidR="004D74FD">
        <w:t>00</w:t>
      </w:r>
      <w:r w:rsidR="002F7F73">
        <w:t xml:space="preserve"> a.m.</w:t>
      </w:r>
      <w:r w:rsidR="00366388">
        <w:t xml:space="preserve"> Motion carried</w:t>
      </w:r>
      <w:r w:rsidR="00B861AC">
        <w:t xml:space="preserve"> </w:t>
      </w:r>
      <w:r w:rsidR="006B0BD0">
        <w:t>2</w:t>
      </w:r>
      <w:r w:rsidR="00366388">
        <w:t>-0.</w:t>
      </w:r>
      <w:r w:rsidR="00366388">
        <w:rPr>
          <w:sz w:val="16"/>
        </w:rPr>
        <w:t xml:space="preserve"> </w:t>
      </w:r>
    </w:p>
    <w:p w14:paraId="7F86B578" w14:textId="77777777" w:rsidR="00B37AD6" w:rsidRDefault="00B37AD6" w:rsidP="00272B8C">
      <w:pPr>
        <w:spacing w:after="28"/>
        <w:ind w:left="0" w:right="28" w:firstLine="0"/>
        <w:rPr>
          <w:sz w:val="16"/>
        </w:rPr>
      </w:pPr>
    </w:p>
    <w:p w14:paraId="03DAEAC4" w14:textId="77777777" w:rsidR="00D92CF6" w:rsidRPr="00D92CF6" w:rsidRDefault="00D92CF6" w:rsidP="00D92CF6">
      <w:pPr>
        <w:spacing w:after="21" w:line="259" w:lineRule="auto"/>
        <w:ind w:left="4320" w:right="0" w:firstLine="0"/>
        <w:rPr>
          <w:sz w:val="12"/>
          <w:szCs w:val="12"/>
        </w:rPr>
      </w:pPr>
    </w:p>
    <w:p w14:paraId="729FB5D0" w14:textId="77777777" w:rsidR="00D92CF6" w:rsidRDefault="00D92CF6" w:rsidP="00D92CF6">
      <w:pPr>
        <w:spacing w:after="21" w:line="259" w:lineRule="auto"/>
        <w:ind w:left="4320" w:right="0" w:firstLine="0"/>
      </w:pPr>
    </w:p>
    <w:p w14:paraId="2204D574" w14:textId="42B043F0" w:rsidR="005443CF" w:rsidRDefault="00366388" w:rsidP="005443CF">
      <w:pPr>
        <w:spacing w:after="21" w:line="259" w:lineRule="auto"/>
        <w:ind w:left="4320" w:right="0" w:firstLine="0"/>
        <w:rPr>
          <w:sz w:val="18"/>
          <w:szCs w:val="18"/>
        </w:rPr>
      </w:pPr>
      <w:r>
        <w:t>__________</w:t>
      </w:r>
      <w:r w:rsidR="00277315">
        <w:t xml:space="preserve">______________________ </w:t>
      </w:r>
      <w:r w:rsidR="00277315">
        <w:tab/>
        <w:t xml:space="preserve"> </w:t>
      </w:r>
      <w:r w:rsidR="00AF4A0F">
        <w:t>Terry Boelter, DDS Secretary of Board</w:t>
      </w:r>
      <w:r>
        <w:t xml:space="preserve"> </w:t>
      </w:r>
    </w:p>
    <w:p w14:paraId="371E3588" w14:textId="77777777" w:rsidR="005443CF" w:rsidRDefault="005443CF" w:rsidP="00CB60A5">
      <w:pPr>
        <w:rPr>
          <w:sz w:val="18"/>
          <w:szCs w:val="18"/>
        </w:rPr>
      </w:pPr>
    </w:p>
    <w:p w14:paraId="0486C5C5" w14:textId="7DE15E57" w:rsidR="005443CF" w:rsidRDefault="005443CF" w:rsidP="00CB60A5">
      <w:pPr>
        <w:rPr>
          <w:sz w:val="18"/>
          <w:szCs w:val="18"/>
        </w:rPr>
      </w:pPr>
    </w:p>
    <w:p w14:paraId="49ED386D" w14:textId="77777777" w:rsidR="009448C9" w:rsidRDefault="009448C9" w:rsidP="00CB60A5">
      <w:pPr>
        <w:rPr>
          <w:sz w:val="18"/>
          <w:szCs w:val="18"/>
        </w:rPr>
      </w:pPr>
    </w:p>
    <w:p w14:paraId="444B2E9E" w14:textId="77777777" w:rsidR="005443CF" w:rsidRDefault="005443CF" w:rsidP="00CB60A5">
      <w:pPr>
        <w:rPr>
          <w:sz w:val="18"/>
          <w:szCs w:val="18"/>
        </w:rPr>
      </w:pPr>
    </w:p>
    <w:p w14:paraId="617CAC32" w14:textId="415DBDE7" w:rsidR="00CB60A5" w:rsidRPr="00CB60A5" w:rsidRDefault="00CB60A5" w:rsidP="00CB60A5">
      <w:pPr>
        <w:rPr>
          <w:sz w:val="16"/>
          <w:szCs w:val="16"/>
        </w:rPr>
      </w:pPr>
      <w:r>
        <w:rPr>
          <w:sz w:val="18"/>
          <w:szCs w:val="18"/>
        </w:rPr>
        <w:t>Prepared by Michelle Vos</w:t>
      </w:r>
    </w:p>
    <w:sectPr w:rsidR="00CB60A5" w:rsidRPr="00CB60A5" w:rsidSect="00D92CF6">
      <w:pgSz w:w="12240" w:h="20160"/>
      <w:pgMar w:top="576" w:right="1742"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14EE9"/>
    <w:multiLevelType w:val="singleLevel"/>
    <w:tmpl w:val="2C4CB308"/>
    <w:lvl w:ilvl="0">
      <w:start w:val="1"/>
      <w:numFmt w:val="decimal"/>
      <w:lvlText w:val="(%1)"/>
      <w:lvlJc w:val="left"/>
      <w:pPr>
        <w:tabs>
          <w:tab w:val="num" w:pos="1440"/>
        </w:tabs>
        <w:ind w:left="1440" w:hanging="720"/>
      </w:pPr>
    </w:lvl>
  </w:abstractNum>
  <w:abstractNum w:abstractNumId="1" w15:restartNumberingAfterBreak="0">
    <w:nsid w:val="72C40EAD"/>
    <w:multiLevelType w:val="hybridMultilevel"/>
    <w:tmpl w:val="C7EE7E1A"/>
    <w:lvl w:ilvl="0" w:tplc="2EF02C9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4D"/>
    <w:rsid w:val="00002262"/>
    <w:rsid w:val="00004B23"/>
    <w:rsid w:val="0000665A"/>
    <w:rsid w:val="00006FA0"/>
    <w:rsid w:val="00010398"/>
    <w:rsid w:val="00010BBE"/>
    <w:rsid w:val="0001105F"/>
    <w:rsid w:val="00014D4B"/>
    <w:rsid w:val="00015F63"/>
    <w:rsid w:val="00022071"/>
    <w:rsid w:val="00027539"/>
    <w:rsid w:val="00027ED7"/>
    <w:rsid w:val="00035FBC"/>
    <w:rsid w:val="00036B2F"/>
    <w:rsid w:val="00036CE5"/>
    <w:rsid w:val="00065B75"/>
    <w:rsid w:val="00071A7E"/>
    <w:rsid w:val="00074754"/>
    <w:rsid w:val="000840C6"/>
    <w:rsid w:val="000A051F"/>
    <w:rsid w:val="000A1135"/>
    <w:rsid w:val="000A31ED"/>
    <w:rsid w:val="000A649F"/>
    <w:rsid w:val="000B6284"/>
    <w:rsid w:val="000B64C4"/>
    <w:rsid w:val="000C1537"/>
    <w:rsid w:val="000D5A08"/>
    <w:rsid w:val="000E6F0E"/>
    <w:rsid w:val="0010503A"/>
    <w:rsid w:val="001136B2"/>
    <w:rsid w:val="001159E6"/>
    <w:rsid w:val="00116DB7"/>
    <w:rsid w:val="00122EE5"/>
    <w:rsid w:val="00133669"/>
    <w:rsid w:val="001348C0"/>
    <w:rsid w:val="00137C2D"/>
    <w:rsid w:val="001433A3"/>
    <w:rsid w:val="00145669"/>
    <w:rsid w:val="00147E3C"/>
    <w:rsid w:val="0015044C"/>
    <w:rsid w:val="001541A8"/>
    <w:rsid w:val="001700DF"/>
    <w:rsid w:val="001725DF"/>
    <w:rsid w:val="001759AC"/>
    <w:rsid w:val="00177527"/>
    <w:rsid w:val="0018031C"/>
    <w:rsid w:val="001803A7"/>
    <w:rsid w:val="00180868"/>
    <w:rsid w:val="00185A3D"/>
    <w:rsid w:val="001A0E4B"/>
    <w:rsid w:val="001A6A83"/>
    <w:rsid w:val="001B0B95"/>
    <w:rsid w:val="001B55AE"/>
    <w:rsid w:val="001C325C"/>
    <w:rsid w:val="001D1D5A"/>
    <w:rsid w:val="001D37DA"/>
    <w:rsid w:val="001D3B0E"/>
    <w:rsid w:val="001D741A"/>
    <w:rsid w:val="001E0A0E"/>
    <w:rsid w:val="001E1B51"/>
    <w:rsid w:val="001F1BF6"/>
    <w:rsid w:val="001F380D"/>
    <w:rsid w:val="001F53D8"/>
    <w:rsid w:val="00203BBC"/>
    <w:rsid w:val="00205AA7"/>
    <w:rsid w:val="00206B10"/>
    <w:rsid w:val="0021291D"/>
    <w:rsid w:val="00213DDC"/>
    <w:rsid w:val="002307C0"/>
    <w:rsid w:val="00236451"/>
    <w:rsid w:val="00240429"/>
    <w:rsid w:val="00242BBE"/>
    <w:rsid w:val="00244198"/>
    <w:rsid w:val="00246C73"/>
    <w:rsid w:val="002518A8"/>
    <w:rsid w:val="00253DE9"/>
    <w:rsid w:val="00265625"/>
    <w:rsid w:val="00272B8C"/>
    <w:rsid w:val="00272C48"/>
    <w:rsid w:val="00273AF2"/>
    <w:rsid w:val="00274BD2"/>
    <w:rsid w:val="00276692"/>
    <w:rsid w:val="00277315"/>
    <w:rsid w:val="00280821"/>
    <w:rsid w:val="002819E0"/>
    <w:rsid w:val="00283596"/>
    <w:rsid w:val="002844BE"/>
    <w:rsid w:val="00287A1C"/>
    <w:rsid w:val="00291AD9"/>
    <w:rsid w:val="002A1246"/>
    <w:rsid w:val="002B0D1D"/>
    <w:rsid w:val="002B1AC3"/>
    <w:rsid w:val="002C2F69"/>
    <w:rsid w:val="002C2FBE"/>
    <w:rsid w:val="002D1F79"/>
    <w:rsid w:val="002D2E05"/>
    <w:rsid w:val="002D4261"/>
    <w:rsid w:val="002E70CF"/>
    <w:rsid w:val="002F1CDA"/>
    <w:rsid w:val="002F7F73"/>
    <w:rsid w:val="00305ED9"/>
    <w:rsid w:val="00311568"/>
    <w:rsid w:val="003212A7"/>
    <w:rsid w:val="00327E72"/>
    <w:rsid w:val="003308C3"/>
    <w:rsid w:val="0034190C"/>
    <w:rsid w:val="0034268E"/>
    <w:rsid w:val="003467C7"/>
    <w:rsid w:val="00353B40"/>
    <w:rsid w:val="003540E8"/>
    <w:rsid w:val="00355562"/>
    <w:rsid w:val="00361E09"/>
    <w:rsid w:val="00362118"/>
    <w:rsid w:val="00366388"/>
    <w:rsid w:val="00375A9B"/>
    <w:rsid w:val="00376988"/>
    <w:rsid w:val="003905F3"/>
    <w:rsid w:val="00390C3C"/>
    <w:rsid w:val="00392259"/>
    <w:rsid w:val="003A1488"/>
    <w:rsid w:val="003A1ADC"/>
    <w:rsid w:val="003B2279"/>
    <w:rsid w:val="003B3AD8"/>
    <w:rsid w:val="003C7235"/>
    <w:rsid w:val="003C72F9"/>
    <w:rsid w:val="003D5A65"/>
    <w:rsid w:val="003D7731"/>
    <w:rsid w:val="00400B00"/>
    <w:rsid w:val="004014C5"/>
    <w:rsid w:val="004066D4"/>
    <w:rsid w:val="004072F6"/>
    <w:rsid w:val="004138FA"/>
    <w:rsid w:val="00416B02"/>
    <w:rsid w:val="00421555"/>
    <w:rsid w:val="0042339E"/>
    <w:rsid w:val="00425AC7"/>
    <w:rsid w:val="00432EC1"/>
    <w:rsid w:val="004342EC"/>
    <w:rsid w:val="0043522A"/>
    <w:rsid w:val="00435B79"/>
    <w:rsid w:val="00436191"/>
    <w:rsid w:val="00440668"/>
    <w:rsid w:val="0044181D"/>
    <w:rsid w:val="00445549"/>
    <w:rsid w:val="004462A4"/>
    <w:rsid w:val="00467D3F"/>
    <w:rsid w:val="00470E2A"/>
    <w:rsid w:val="00470F53"/>
    <w:rsid w:val="00473679"/>
    <w:rsid w:val="00473DAB"/>
    <w:rsid w:val="004864ED"/>
    <w:rsid w:val="004912B6"/>
    <w:rsid w:val="00492243"/>
    <w:rsid w:val="004B2AB8"/>
    <w:rsid w:val="004D6DA4"/>
    <w:rsid w:val="004D74FD"/>
    <w:rsid w:val="004E0CD1"/>
    <w:rsid w:val="004E120A"/>
    <w:rsid w:val="004E2384"/>
    <w:rsid w:val="004F1133"/>
    <w:rsid w:val="004F71BA"/>
    <w:rsid w:val="005014A6"/>
    <w:rsid w:val="00524589"/>
    <w:rsid w:val="00535459"/>
    <w:rsid w:val="005401B0"/>
    <w:rsid w:val="005443CF"/>
    <w:rsid w:val="00552750"/>
    <w:rsid w:val="00553236"/>
    <w:rsid w:val="00560E2E"/>
    <w:rsid w:val="005661F1"/>
    <w:rsid w:val="00570BA7"/>
    <w:rsid w:val="0057458D"/>
    <w:rsid w:val="005823A1"/>
    <w:rsid w:val="00582DAC"/>
    <w:rsid w:val="0058592F"/>
    <w:rsid w:val="00597571"/>
    <w:rsid w:val="005A260C"/>
    <w:rsid w:val="005A4D80"/>
    <w:rsid w:val="005B2670"/>
    <w:rsid w:val="005B662D"/>
    <w:rsid w:val="005C1E8F"/>
    <w:rsid w:val="005C68CB"/>
    <w:rsid w:val="005D0446"/>
    <w:rsid w:val="005D14E4"/>
    <w:rsid w:val="005F604B"/>
    <w:rsid w:val="005F7F6D"/>
    <w:rsid w:val="006239CF"/>
    <w:rsid w:val="00641B81"/>
    <w:rsid w:val="006423DA"/>
    <w:rsid w:val="006516DF"/>
    <w:rsid w:val="00657A3D"/>
    <w:rsid w:val="0066555E"/>
    <w:rsid w:val="00674887"/>
    <w:rsid w:val="00680AD3"/>
    <w:rsid w:val="00687531"/>
    <w:rsid w:val="00687634"/>
    <w:rsid w:val="00690327"/>
    <w:rsid w:val="006909FB"/>
    <w:rsid w:val="00691F0D"/>
    <w:rsid w:val="00693DBF"/>
    <w:rsid w:val="006A0E99"/>
    <w:rsid w:val="006A1A6F"/>
    <w:rsid w:val="006A228A"/>
    <w:rsid w:val="006A4703"/>
    <w:rsid w:val="006B0BD0"/>
    <w:rsid w:val="006C07DA"/>
    <w:rsid w:val="006D2468"/>
    <w:rsid w:val="006D3F7A"/>
    <w:rsid w:val="007104C4"/>
    <w:rsid w:val="007130D5"/>
    <w:rsid w:val="00713465"/>
    <w:rsid w:val="00713646"/>
    <w:rsid w:val="00716F65"/>
    <w:rsid w:val="00717D04"/>
    <w:rsid w:val="00720321"/>
    <w:rsid w:val="00730702"/>
    <w:rsid w:val="0073113E"/>
    <w:rsid w:val="00734A14"/>
    <w:rsid w:val="00736737"/>
    <w:rsid w:val="00744DA4"/>
    <w:rsid w:val="007535ED"/>
    <w:rsid w:val="007578D1"/>
    <w:rsid w:val="007857C1"/>
    <w:rsid w:val="007905BD"/>
    <w:rsid w:val="007930B2"/>
    <w:rsid w:val="007A2667"/>
    <w:rsid w:val="007B340C"/>
    <w:rsid w:val="007B35E5"/>
    <w:rsid w:val="007B68C5"/>
    <w:rsid w:val="007C26A6"/>
    <w:rsid w:val="007C4506"/>
    <w:rsid w:val="007C67B3"/>
    <w:rsid w:val="007E1710"/>
    <w:rsid w:val="007E7AED"/>
    <w:rsid w:val="007F05ED"/>
    <w:rsid w:val="007F5DFC"/>
    <w:rsid w:val="008023B7"/>
    <w:rsid w:val="00813581"/>
    <w:rsid w:val="00822F59"/>
    <w:rsid w:val="00831FAE"/>
    <w:rsid w:val="00832C0F"/>
    <w:rsid w:val="008340E5"/>
    <w:rsid w:val="00836AE0"/>
    <w:rsid w:val="00847D55"/>
    <w:rsid w:val="00852021"/>
    <w:rsid w:val="00852242"/>
    <w:rsid w:val="00853F9D"/>
    <w:rsid w:val="008608D2"/>
    <w:rsid w:val="00861210"/>
    <w:rsid w:val="0086258B"/>
    <w:rsid w:val="00870188"/>
    <w:rsid w:val="008773FA"/>
    <w:rsid w:val="008A5089"/>
    <w:rsid w:val="008A6706"/>
    <w:rsid w:val="008B487D"/>
    <w:rsid w:val="008B6123"/>
    <w:rsid w:val="008B723F"/>
    <w:rsid w:val="008B7DFF"/>
    <w:rsid w:val="008C5598"/>
    <w:rsid w:val="008C60B9"/>
    <w:rsid w:val="008D46C2"/>
    <w:rsid w:val="008E2068"/>
    <w:rsid w:val="008E31BB"/>
    <w:rsid w:val="008E5950"/>
    <w:rsid w:val="008F18D2"/>
    <w:rsid w:val="008F4226"/>
    <w:rsid w:val="008F7DF6"/>
    <w:rsid w:val="00901C16"/>
    <w:rsid w:val="00901CE9"/>
    <w:rsid w:val="00912EC3"/>
    <w:rsid w:val="00917AF6"/>
    <w:rsid w:val="00921640"/>
    <w:rsid w:val="009219DC"/>
    <w:rsid w:val="00927227"/>
    <w:rsid w:val="009332F8"/>
    <w:rsid w:val="0093709C"/>
    <w:rsid w:val="009448C9"/>
    <w:rsid w:val="00953A5A"/>
    <w:rsid w:val="00960199"/>
    <w:rsid w:val="009659D9"/>
    <w:rsid w:val="00971BFF"/>
    <w:rsid w:val="00975D71"/>
    <w:rsid w:val="00997F88"/>
    <w:rsid w:val="009A1509"/>
    <w:rsid w:val="009A4776"/>
    <w:rsid w:val="009A65F9"/>
    <w:rsid w:val="009C1A9B"/>
    <w:rsid w:val="009C2845"/>
    <w:rsid w:val="009C3239"/>
    <w:rsid w:val="009C6277"/>
    <w:rsid w:val="009D5B3E"/>
    <w:rsid w:val="009F04F9"/>
    <w:rsid w:val="009F2A14"/>
    <w:rsid w:val="009F7B09"/>
    <w:rsid w:val="00A14471"/>
    <w:rsid w:val="00A14BCE"/>
    <w:rsid w:val="00A24B68"/>
    <w:rsid w:val="00A30904"/>
    <w:rsid w:val="00A35AC1"/>
    <w:rsid w:val="00A51BC1"/>
    <w:rsid w:val="00A51BDB"/>
    <w:rsid w:val="00A61A98"/>
    <w:rsid w:val="00A67AEE"/>
    <w:rsid w:val="00A84701"/>
    <w:rsid w:val="00A8597C"/>
    <w:rsid w:val="00A96B7D"/>
    <w:rsid w:val="00AA08A3"/>
    <w:rsid w:val="00AA42B6"/>
    <w:rsid w:val="00AB0FCD"/>
    <w:rsid w:val="00AC2E67"/>
    <w:rsid w:val="00AC73B0"/>
    <w:rsid w:val="00AD2696"/>
    <w:rsid w:val="00AD2FAB"/>
    <w:rsid w:val="00AE42F0"/>
    <w:rsid w:val="00AE4EBE"/>
    <w:rsid w:val="00AF4A0F"/>
    <w:rsid w:val="00B0145A"/>
    <w:rsid w:val="00B04AA0"/>
    <w:rsid w:val="00B0549E"/>
    <w:rsid w:val="00B07219"/>
    <w:rsid w:val="00B11437"/>
    <w:rsid w:val="00B2115D"/>
    <w:rsid w:val="00B247E5"/>
    <w:rsid w:val="00B32A63"/>
    <w:rsid w:val="00B37AD6"/>
    <w:rsid w:val="00B40A80"/>
    <w:rsid w:val="00B43F4F"/>
    <w:rsid w:val="00B50662"/>
    <w:rsid w:val="00B51D65"/>
    <w:rsid w:val="00B62088"/>
    <w:rsid w:val="00B638D2"/>
    <w:rsid w:val="00B6620E"/>
    <w:rsid w:val="00B716D0"/>
    <w:rsid w:val="00B72E0A"/>
    <w:rsid w:val="00B757A6"/>
    <w:rsid w:val="00B768B4"/>
    <w:rsid w:val="00B82504"/>
    <w:rsid w:val="00B83C73"/>
    <w:rsid w:val="00B8433D"/>
    <w:rsid w:val="00B861AC"/>
    <w:rsid w:val="00B928BB"/>
    <w:rsid w:val="00BA1109"/>
    <w:rsid w:val="00BB0D4C"/>
    <w:rsid w:val="00BB183D"/>
    <w:rsid w:val="00BC52F9"/>
    <w:rsid w:val="00BE3758"/>
    <w:rsid w:val="00BE515B"/>
    <w:rsid w:val="00BE548D"/>
    <w:rsid w:val="00BE77C9"/>
    <w:rsid w:val="00BE7DAA"/>
    <w:rsid w:val="00BF23B3"/>
    <w:rsid w:val="00BF62A3"/>
    <w:rsid w:val="00BF6F80"/>
    <w:rsid w:val="00BF7F26"/>
    <w:rsid w:val="00C007A3"/>
    <w:rsid w:val="00C01884"/>
    <w:rsid w:val="00C11E95"/>
    <w:rsid w:val="00C145D8"/>
    <w:rsid w:val="00C2481A"/>
    <w:rsid w:val="00C377D4"/>
    <w:rsid w:val="00C37C8A"/>
    <w:rsid w:val="00C40834"/>
    <w:rsid w:val="00C41CD6"/>
    <w:rsid w:val="00C46577"/>
    <w:rsid w:val="00C55928"/>
    <w:rsid w:val="00C64F14"/>
    <w:rsid w:val="00C81ACE"/>
    <w:rsid w:val="00C8252C"/>
    <w:rsid w:val="00C83E08"/>
    <w:rsid w:val="00C87C8C"/>
    <w:rsid w:val="00C9000A"/>
    <w:rsid w:val="00CA0A56"/>
    <w:rsid w:val="00CA66B3"/>
    <w:rsid w:val="00CB60A5"/>
    <w:rsid w:val="00CC01D4"/>
    <w:rsid w:val="00CC71D7"/>
    <w:rsid w:val="00CD2793"/>
    <w:rsid w:val="00CD3292"/>
    <w:rsid w:val="00CD6365"/>
    <w:rsid w:val="00CE0D18"/>
    <w:rsid w:val="00D1318F"/>
    <w:rsid w:val="00D2265F"/>
    <w:rsid w:val="00D24AC6"/>
    <w:rsid w:val="00D259C0"/>
    <w:rsid w:val="00D2739E"/>
    <w:rsid w:val="00D324AA"/>
    <w:rsid w:val="00D342C8"/>
    <w:rsid w:val="00D3771C"/>
    <w:rsid w:val="00D44B5F"/>
    <w:rsid w:val="00D50181"/>
    <w:rsid w:val="00D51803"/>
    <w:rsid w:val="00D5560E"/>
    <w:rsid w:val="00D578C9"/>
    <w:rsid w:val="00D61181"/>
    <w:rsid w:val="00D62AA1"/>
    <w:rsid w:val="00D66786"/>
    <w:rsid w:val="00D81211"/>
    <w:rsid w:val="00D83675"/>
    <w:rsid w:val="00D851DD"/>
    <w:rsid w:val="00D857B5"/>
    <w:rsid w:val="00D92CF6"/>
    <w:rsid w:val="00D95FCD"/>
    <w:rsid w:val="00DA16E0"/>
    <w:rsid w:val="00DB4B2D"/>
    <w:rsid w:val="00DB5355"/>
    <w:rsid w:val="00DC18B4"/>
    <w:rsid w:val="00DC1BDA"/>
    <w:rsid w:val="00DC36BD"/>
    <w:rsid w:val="00DD71EC"/>
    <w:rsid w:val="00DE34F1"/>
    <w:rsid w:val="00DE4F14"/>
    <w:rsid w:val="00DF0AD9"/>
    <w:rsid w:val="00DF5D33"/>
    <w:rsid w:val="00E02E84"/>
    <w:rsid w:val="00E166EA"/>
    <w:rsid w:val="00E16EEB"/>
    <w:rsid w:val="00E22FD3"/>
    <w:rsid w:val="00E2370B"/>
    <w:rsid w:val="00E24B46"/>
    <w:rsid w:val="00E2596E"/>
    <w:rsid w:val="00E26835"/>
    <w:rsid w:val="00E27AF5"/>
    <w:rsid w:val="00E356AB"/>
    <w:rsid w:val="00E369BA"/>
    <w:rsid w:val="00E500A7"/>
    <w:rsid w:val="00E53AA0"/>
    <w:rsid w:val="00E5414D"/>
    <w:rsid w:val="00E568C1"/>
    <w:rsid w:val="00E6027E"/>
    <w:rsid w:val="00E73B6C"/>
    <w:rsid w:val="00E75106"/>
    <w:rsid w:val="00E85A90"/>
    <w:rsid w:val="00E926E5"/>
    <w:rsid w:val="00E932FB"/>
    <w:rsid w:val="00E96947"/>
    <w:rsid w:val="00EA195E"/>
    <w:rsid w:val="00EA3BA9"/>
    <w:rsid w:val="00EA43C9"/>
    <w:rsid w:val="00EA7DF6"/>
    <w:rsid w:val="00EB2AAB"/>
    <w:rsid w:val="00EB4F40"/>
    <w:rsid w:val="00EC32FC"/>
    <w:rsid w:val="00EC34F1"/>
    <w:rsid w:val="00EC49DA"/>
    <w:rsid w:val="00EC4CA1"/>
    <w:rsid w:val="00EC7618"/>
    <w:rsid w:val="00EC7E38"/>
    <w:rsid w:val="00ED1DC7"/>
    <w:rsid w:val="00EE7A5F"/>
    <w:rsid w:val="00EE7CFE"/>
    <w:rsid w:val="00EF18D1"/>
    <w:rsid w:val="00EF1DD0"/>
    <w:rsid w:val="00EF262A"/>
    <w:rsid w:val="00F02971"/>
    <w:rsid w:val="00F0681A"/>
    <w:rsid w:val="00F223A7"/>
    <w:rsid w:val="00F23DD1"/>
    <w:rsid w:val="00F35EC1"/>
    <w:rsid w:val="00F5721E"/>
    <w:rsid w:val="00F61C4D"/>
    <w:rsid w:val="00F63036"/>
    <w:rsid w:val="00F64791"/>
    <w:rsid w:val="00F664C4"/>
    <w:rsid w:val="00F67484"/>
    <w:rsid w:val="00F7486D"/>
    <w:rsid w:val="00F7630E"/>
    <w:rsid w:val="00F811B1"/>
    <w:rsid w:val="00F871E0"/>
    <w:rsid w:val="00F900D4"/>
    <w:rsid w:val="00F908B2"/>
    <w:rsid w:val="00F93684"/>
    <w:rsid w:val="00F9474D"/>
    <w:rsid w:val="00FA260B"/>
    <w:rsid w:val="00FB10E6"/>
    <w:rsid w:val="00FB73B6"/>
    <w:rsid w:val="00FC6CD2"/>
    <w:rsid w:val="00FD7003"/>
    <w:rsid w:val="00FE6A85"/>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A5E"/>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 w:type="paragraph" w:styleId="ListParagraph">
    <w:name w:val="List Paragraph"/>
    <w:basedOn w:val="Normal"/>
    <w:uiPriority w:val="34"/>
    <w:qFormat/>
    <w:rsid w:val="00DB5355"/>
    <w:pPr>
      <w:ind w:left="720"/>
      <w:contextualSpacing/>
    </w:pPr>
  </w:style>
  <w:style w:type="character" w:styleId="CommentReference">
    <w:name w:val="annotation reference"/>
    <w:basedOn w:val="DefaultParagraphFont"/>
    <w:uiPriority w:val="99"/>
    <w:semiHidden/>
    <w:unhideWhenUsed/>
    <w:rsid w:val="00674887"/>
    <w:rPr>
      <w:sz w:val="16"/>
      <w:szCs w:val="16"/>
    </w:rPr>
  </w:style>
  <w:style w:type="paragraph" w:styleId="CommentText">
    <w:name w:val="annotation text"/>
    <w:basedOn w:val="Normal"/>
    <w:link w:val="CommentTextChar"/>
    <w:uiPriority w:val="99"/>
    <w:semiHidden/>
    <w:unhideWhenUsed/>
    <w:rsid w:val="00674887"/>
    <w:pPr>
      <w:spacing w:line="240" w:lineRule="auto"/>
    </w:pPr>
    <w:rPr>
      <w:szCs w:val="20"/>
    </w:rPr>
  </w:style>
  <w:style w:type="character" w:customStyle="1" w:styleId="CommentTextChar">
    <w:name w:val="Comment Text Char"/>
    <w:basedOn w:val="DefaultParagraphFont"/>
    <w:link w:val="CommentText"/>
    <w:uiPriority w:val="99"/>
    <w:semiHidden/>
    <w:rsid w:val="0067488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74887"/>
    <w:rPr>
      <w:b/>
      <w:bCs/>
    </w:rPr>
  </w:style>
  <w:style w:type="character" w:customStyle="1" w:styleId="CommentSubjectChar">
    <w:name w:val="Comment Subject Char"/>
    <w:basedOn w:val="CommentTextChar"/>
    <w:link w:val="CommentSubject"/>
    <w:uiPriority w:val="99"/>
    <w:semiHidden/>
    <w:rsid w:val="00674887"/>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31">
      <w:bodyDiv w:val="1"/>
      <w:marLeft w:val="0"/>
      <w:marRight w:val="0"/>
      <w:marTop w:val="0"/>
      <w:marBottom w:val="0"/>
      <w:divBdr>
        <w:top w:val="none" w:sz="0" w:space="0" w:color="auto"/>
        <w:left w:val="none" w:sz="0" w:space="0" w:color="auto"/>
        <w:bottom w:val="none" w:sz="0" w:space="0" w:color="auto"/>
        <w:right w:val="none" w:sz="0" w:space="0" w:color="auto"/>
      </w:divBdr>
    </w:div>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5520534">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132757">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79634563">
      <w:bodyDiv w:val="1"/>
      <w:marLeft w:val="0"/>
      <w:marRight w:val="0"/>
      <w:marTop w:val="0"/>
      <w:marBottom w:val="0"/>
      <w:divBdr>
        <w:top w:val="none" w:sz="0" w:space="0" w:color="auto"/>
        <w:left w:val="none" w:sz="0" w:space="0" w:color="auto"/>
        <w:bottom w:val="none" w:sz="0" w:space="0" w:color="auto"/>
        <w:right w:val="none" w:sz="0" w:space="0" w:color="auto"/>
      </w:divBdr>
    </w:div>
    <w:div w:id="194268273">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05803524">
      <w:bodyDiv w:val="1"/>
      <w:marLeft w:val="0"/>
      <w:marRight w:val="0"/>
      <w:marTop w:val="0"/>
      <w:marBottom w:val="0"/>
      <w:divBdr>
        <w:top w:val="none" w:sz="0" w:space="0" w:color="auto"/>
        <w:left w:val="none" w:sz="0" w:space="0" w:color="auto"/>
        <w:bottom w:val="none" w:sz="0" w:space="0" w:color="auto"/>
        <w:right w:val="none" w:sz="0" w:space="0" w:color="auto"/>
      </w:divBdr>
    </w:div>
    <w:div w:id="221671755">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268120353">
      <w:bodyDiv w:val="1"/>
      <w:marLeft w:val="0"/>
      <w:marRight w:val="0"/>
      <w:marTop w:val="0"/>
      <w:marBottom w:val="0"/>
      <w:divBdr>
        <w:top w:val="none" w:sz="0" w:space="0" w:color="auto"/>
        <w:left w:val="none" w:sz="0" w:space="0" w:color="auto"/>
        <w:bottom w:val="none" w:sz="0" w:space="0" w:color="auto"/>
        <w:right w:val="none" w:sz="0" w:space="0" w:color="auto"/>
      </w:divBdr>
    </w:div>
    <w:div w:id="322469563">
      <w:bodyDiv w:val="1"/>
      <w:marLeft w:val="0"/>
      <w:marRight w:val="0"/>
      <w:marTop w:val="0"/>
      <w:marBottom w:val="0"/>
      <w:divBdr>
        <w:top w:val="none" w:sz="0" w:space="0" w:color="auto"/>
        <w:left w:val="none" w:sz="0" w:space="0" w:color="auto"/>
        <w:bottom w:val="none" w:sz="0" w:space="0" w:color="auto"/>
        <w:right w:val="none" w:sz="0" w:space="0" w:color="auto"/>
      </w:divBdr>
    </w:div>
    <w:div w:id="364211171">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00509054">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57328298">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73668465">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630596640">
      <w:bodyDiv w:val="1"/>
      <w:marLeft w:val="0"/>
      <w:marRight w:val="0"/>
      <w:marTop w:val="0"/>
      <w:marBottom w:val="0"/>
      <w:divBdr>
        <w:top w:val="none" w:sz="0" w:space="0" w:color="auto"/>
        <w:left w:val="none" w:sz="0" w:space="0" w:color="auto"/>
        <w:bottom w:val="none" w:sz="0" w:space="0" w:color="auto"/>
        <w:right w:val="none" w:sz="0" w:space="0" w:color="auto"/>
      </w:divBdr>
    </w:div>
    <w:div w:id="643316578">
      <w:bodyDiv w:val="1"/>
      <w:marLeft w:val="0"/>
      <w:marRight w:val="0"/>
      <w:marTop w:val="0"/>
      <w:marBottom w:val="0"/>
      <w:divBdr>
        <w:top w:val="none" w:sz="0" w:space="0" w:color="auto"/>
        <w:left w:val="none" w:sz="0" w:space="0" w:color="auto"/>
        <w:bottom w:val="none" w:sz="0" w:space="0" w:color="auto"/>
        <w:right w:val="none" w:sz="0" w:space="0" w:color="auto"/>
      </w:divBdr>
    </w:div>
    <w:div w:id="648245653">
      <w:bodyDiv w:val="1"/>
      <w:marLeft w:val="0"/>
      <w:marRight w:val="0"/>
      <w:marTop w:val="0"/>
      <w:marBottom w:val="0"/>
      <w:divBdr>
        <w:top w:val="none" w:sz="0" w:space="0" w:color="auto"/>
        <w:left w:val="none" w:sz="0" w:space="0" w:color="auto"/>
        <w:bottom w:val="none" w:sz="0" w:space="0" w:color="auto"/>
        <w:right w:val="none" w:sz="0" w:space="0" w:color="auto"/>
      </w:divBdr>
    </w:div>
    <w:div w:id="69353087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49352848">
      <w:bodyDiv w:val="1"/>
      <w:marLeft w:val="0"/>
      <w:marRight w:val="0"/>
      <w:marTop w:val="0"/>
      <w:marBottom w:val="0"/>
      <w:divBdr>
        <w:top w:val="none" w:sz="0" w:space="0" w:color="auto"/>
        <w:left w:val="none" w:sz="0" w:space="0" w:color="auto"/>
        <w:bottom w:val="none" w:sz="0" w:space="0" w:color="auto"/>
        <w:right w:val="none" w:sz="0" w:space="0" w:color="auto"/>
      </w:divBdr>
    </w:div>
    <w:div w:id="755902860">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72212972">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13790002">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26165057">
      <w:bodyDiv w:val="1"/>
      <w:marLeft w:val="0"/>
      <w:marRight w:val="0"/>
      <w:marTop w:val="0"/>
      <w:marBottom w:val="0"/>
      <w:divBdr>
        <w:top w:val="none" w:sz="0" w:space="0" w:color="auto"/>
        <w:left w:val="none" w:sz="0" w:space="0" w:color="auto"/>
        <w:bottom w:val="none" w:sz="0" w:space="0" w:color="auto"/>
        <w:right w:val="none" w:sz="0" w:space="0" w:color="auto"/>
      </w:divBdr>
    </w:div>
    <w:div w:id="832337950">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991180360">
      <w:bodyDiv w:val="1"/>
      <w:marLeft w:val="0"/>
      <w:marRight w:val="0"/>
      <w:marTop w:val="0"/>
      <w:marBottom w:val="0"/>
      <w:divBdr>
        <w:top w:val="none" w:sz="0" w:space="0" w:color="auto"/>
        <w:left w:val="none" w:sz="0" w:space="0" w:color="auto"/>
        <w:bottom w:val="none" w:sz="0" w:space="0" w:color="auto"/>
        <w:right w:val="none" w:sz="0" w:space="0" w:color="auto"/>
      </w:divBdr>
    </w:div>
    <w:div w:id="994987059">
      <w:bodyDiv w:val="1"/>
      <w:marLeft w:val="0"/>
      <w:marRight w:val="0"/>
      <w:marTop w:val="0"/>
      <w:marBottom w:val="0"/>
      <w:divBdr>
        <w:top w:val="none" w:sz="0" w:space="0" w:color="auto"/>
        <w:left w:val="none" w:sz="0" w:space="0" w:color="auto"/>
        <w:bottom w:val="none" w:sz="0" w:space="0" w:color="auto"/>
        <w:right w:val="none" w:sz="0" w:space="0" w:color="auto"/>
      </w:divBdr>
    </w:div>
    <w:div w:id="1009059833">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61054700">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128815265">
      <w:bodyDiv w:val="1"/>
      <w:marLeft w:val="0"/>
      <w:marRight w:val="0"/>
      <w:marTop w:val="0"/>
      <w:marBottom w:val="0"/>
      <w:divBdr>
        <w:top w:val="none" w:sz="0" w:space="0" w:color="auto"/>
        <w:left w:val="none" w:sz="0" w:space="0" w:color="auto"/>
        <w:bottom w:val="none" w:sz="0" w:space="0" w:color="auto"/>
        <w:right w:val="none" w:sz="0" w:space="0" w:color="auto"/>
      </w:divBdr>
    </w:div>
    <w:div w:id="1162307497">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54431291">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359811580">
      <w:bodyDiv w:val="1"/>
      <w:marLeft w:val="0"/>
      <w:marRight w:val="0"/>
      <w:marTop w:val="0"/>
      <w:marBottom w:val="0"/>
      <w:divBdr>
        <w:top w:val="none" w:sz="0" w:space="0" w:color="auto"/>
        <w:left w:val="none" w:sz="0" w:space="0" w:color="auto"/>
        <w:bottom w:val="none" w:sz="0" w:space="0" w:color="auto"/>
        <w:right w:val="none" w:sz="0" w:space="0" w:color="auto"/>
      </w:divBdr>
    </w:div>
    <w:div w:id="1391689322">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431200103">
      <w:bodyDiv w:val="1"/>
      <w:marLeft w:val="0"/>
      <w:marRight w:val="0"/>
      <w:marTop w:val="0"/>
      <w:marBottom w:val="0"/>
      <w:divBdr>
        <w:top w:val="none" w:sz="0" w:space="0" w:color="auto"/>
        <w:left w:val="none" w:sz="0" w:space="0" w:color="auto"/>
        <w:bottom w:val="none" w:sz="0" w:space="0" w:color="auto"/>
        <w:right w:val="none" w:sz="0" w:space="0" w:color="auto"/>
      </w:divBdr>
    </w:div>
    <w:div w:id="1479960825">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44096335">
      <w:bodyDiv w:val="1"/>
      <w:marLeft w:val="0"/>
      <w:marRight w:val="0"/>
      <w:marTop w:val="0"/>
      <w:marBottom w:val="0"/>
      <w:divBdr>
        <w:top w:val="none" w:sz="0" w:space="0" w:color="auto"/>
        <w:left w:val="none" w:sz="0" w:space="0" w:color="auto"/>
        <w:bottom w:val="none" w:sz="0" w:space="0" w:color="auto"/>
        <w:right w:val="none" w:sz="0" w:space="0" w:color="auto"/>
      </w:divBdr>
    </w:div>
    <w:div w:id="1558784376">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57805943">
      <w:bodyDiv w:val="1"/>
      <w:marLeft w:val="0"/>
      <w:marRight w:val="0"/>
      <w:marTop w:val="0"/>
      <w:marBottom w:val="0"/>
      <w:divBdr>
        <w:top w:val="none" w:sz="0" w:space="0" w:color="auto"/>
        <w:left w:val="none" w:sz="0" w:space="0" w:color="auto"/>
        <w:bottom w:val="none" w:sz="0" w:space="0" w:color="auto"/>
        <w:right w:val="none" w:sz="0" w:space="0" w:color="auto"/>
      </w:divBdr>
    </w:div>
    <w:div w:id="1674330801">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685324629">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02961634">
      <w:bodyDiv w:val="1"/>
      <w:marLeft w:val="0"/>
      <w:marRight w:val="0"/>
      <w:marTop w:val="0"/>
      <w:marBottom w:val="0"/>
      <w:divBdr>
        <w:top w:val="none" w:sz="0" w:space="0" w:color="auto"/>
        <w:left w:val="none" w:sz="0" w:space="0" w:color="auto"/>
        <w:bottom w:val="none" w:sz="0" w:space="0" w:color="auto"/>
        <w:right w:val="none" w:sz="0" w:space="0" w:color="auto"/>
      </w:divBdr>
    </w:div>
    <w:div w:id="1809787523">
      <w:bodyDiv w:val="1"/>
      <w:marLeft w:val="0"/>
      <w:marRight w:val="0"/>
      <w:marTop w:val="0"/>
      <w:marBottom w:val="0"/>
      <w:divBdr>
        <w:top w:val="none" w:sz="0" w:space="0" w:color="auto"/>
        <w:left w:val="none" w:sz="0" w:space="0" w:color="auto"/>
        <w:bottom w:val="none" w:sz="0" w:space="0" w:color="auto"/>
        <w:right w:val="none" w:sz="0" w:space="0" w:color="auto"/>
      </w:divBdr>
    </w:div>
    <w:div w:id="1815365770">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4920453">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1960994259">
      <w:bodyDiv w:val="1"/>
      <w:marLeft w:val="0"/>
      <w:marRight w:val="0"/>
      <w:marTop w:val="0"/>
      <w:marBottom w:val="0"/>
      <w:divBdr>
        <w:top w:val="none" w:sz="0" w:space="0" w:color="auto"/>
        <w:left w:val="none" w:sz="0" w:space="0" w:color="auto"/>
        <w:bottom w:val="none" w:sz="0" w:space="0" w:color="auto"/>
        <w:right w:val="none" w:sz="0" w:space="0" w:color="auto"/>
      </w:divBdr>
    </w:div>
    <w:div w:id="2022315721">
      <w:bodyDiv w:val="1"/>
      <w:marLeft w:val="0"/>
      <w:marRight w:val="0"/>
      <w:marTop w:val="0"/>
      <w:marBottom w:val="0"/>
      <w:divBdr>
        <w:top w:val="none" w:sz="0" w:space="0" w:color="auto"/>
        <w:left w:val="none" w:sz="0" w:space="0" w:color="auto"/>
        <w:bottom w:val="none" w:sz="0" w:space="0" w:color="auto"/>
        <w:right w:val="none" w:sz="0" w:space="0" w:color="auto"/>
      </w:divBdr>
    </w:div>
    <w:div w:id="2075350855">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 w:id="213740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Michelle Vos</dc:creator>
  <cp:lastModifiedBy>Utility Clerk</cp:lastModifiedBy>
  <cp:revision>5</cp:revision>
  <cp:lastPrinted>2020-09-28T15:06:00Z</cp:lastPrinted>
  <dcterms:created xsi:type="dcterms:W3CDTF">2021-12-01T22:02:00Z</dcterms:created>
  <dcterms:modified xsi:type="dcterms:W3CDTF">2021-12-01T23:02:00Z</dcterms:modified>
</cp:coreProperties>
</file>